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8E0" w:rsidRDefault="00FF2564" w:rsidP="009D44F8">
      <w:pPr>
        <w:bidi/>
        <w:jc w:val="center"/>
        <w:rPr>
          <w:rFonts w:ascii="Simplified Arabic" w:hAnsi="Simplified Arabic" w:cs="Simplified Arabic"/>
          <w:b/>
          <w:bCs/>
          <w:sz w:val="28"/>
          <w:szCs w:val="28"/>
          <w:lang w:bidi="ar-DZ"/>
        </w:rPr>
      </w:pPr>
      <w:r w:rsidRPr="00FF2564">
        <w:rPr>
          <w:rFonts w:ascii="Simplified Arabic" w:hAnsi="Simplified Arabic" w:cs="Simplified Arabic" w:hint="cs"/>
          <w:b/>
          <w:bCs/>
          <w:sz w:val="28"/>
          <w:szCs w:val="28"/>
          <w:rtl/>
          <w:lang w:bidi="ar-DZ"/>
        </w:rPr>
        <w:t xml:space="preserve">ثانيا: </w:t>
      </w:r>
      <w:r w:rsidR="004058E0" w:rsidRPr="00FF2564">
        <w:rPr>
          <w:rFonts w:ascii="Simplified Arabic" w:hAnsi="Simplified Arabic" w:cs="Simplified Arabic" w:hint="cs"/>
          <w:b/>
          <w:bCs/>
          <w:sz w:val="28"/>
          <w:szCs w:val="28"/>
          <w:rtl/>
          <w:lang w:bidi="ar-DZ"/>
        </w:rPr>
        <w:t>أسباب الثورات</w:t>
      </w:r>
    </w:p>
    <w:p w:rsidR="00DA0F8A" w:rsidRDefault="00DA0F8A" w:rsidP="00DA0F8A">
      <w:pPr>
        <w:bidi/>
        <w:jc w:val="right"/>
        <w:rPr>
          <w:rFonts w:ascii="Simplified Arabic" w:hAnsi="Simplified Arabic" w:cs="Simplified Arabic" w:hint="cs"/>
          <w:b/>
          <w:bCs/>
          <w:sz w:val="28"/>
          <w:szCs w:val="28"/>
          <w:rtl/>
          <w:lang w:bidi="ar-DZ"/>
        </w:rPr>
      </w:pPr>
      <w:r>
        <w:rPr>
          <w:rFonts w:ascii="Simplified Arabic" w:hAnsi="Simplified Arabic" w:cs="Simplified Arabic" w:hint="cs"/>
          <w:b/>
          <w:bCs/>
          <w:sz w:val="28"/>
          <w:szCs w:val="28"/>
          <w:rtl/>
          <w:lang w:bidi="ar-DZ"/>
        </w:rPr>
        <w:t>أة/ بعارسية صباح</w:t>
      </w:r>
    </w:p>
    <w:p w:rsidR="00FF2564" w:rsidRPr="00FF2564" w:rsidRDefault="00FF2564" w:rsidP="00FF2564">
      <w:pPr>
        <w:bidi/>
        <w:jc w:val="center"/>
        <w:rPr>
          <w:rFonts w:ascii="Simplified Arabic" w:hAnsi="Simplified Arabic" w:cs="Simplified Arabic"/>
          <w:b/>
          <w:bCs/>
          <w:sz w:val="28"/>
          <w:szCs w:val="28"/>
          <w:lang w:bidi="ar-DZ"/>
        </w:rPr>
      </w:pPr>
    </w:p>
    <w:p w:rsidR="00F374D9" w:rsidRPr="00FF2564" w:rsidRDefault="003D1301" w:rsidP="00DB3771">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تميزت سياسة الحكام العثمانيين في الفترة الأولى (القرن 16م والنصف الأول من القرن 17م) بعدم التدخل في الشؤون الداخلية للسكان، والاكتفاء بالتعامل مع شيوخهم ومرابطيهم الذين كانوا الصلة بين الحكام والسكان، ونابوا عنهم في تقديم المطالب المخزنية والضرائب المتنوعة، مقابل نيلهم العطايا والترضيات. ومرد ذلك إلى اعتماد السلطة الحاكمة لسد حاجاتها على ما كان يوفره الغزو البحري من مداخيل ( غنائم، أتاوات...). لكن منذ أواخر القرن 17م، جدّ الحكام في م</w:t>
      </w:r>
      <w:r w:rsidR="00F374D9" w:rsidRPr="00FF2564">
        <w:rPr>
          <w:rFonts w:ascii="Simplified Arabic" w:hAnsi="Simplified Arabic" w:cs="Simplified Arabic" w:hint="cs"/>
          <w:sz w:val="28"/>
          <w:szCs w:val="28"/>
          <w:rtl/>
          <w:lang w:bidi="ar-DZ"/>
        </w:rPr>
        <w:t>د</w:t>
      </w:r>
      <w:r w:rsidRPr="00FF2564">
        <w:rPr>
          <w:rFonts w:ascii="Simplified Arabic" w:hAnsi="Simplified Arabic" w:cs="Simplified Arabic" w:hint="cs"/>
          <w:sz w:val="28"/>
          <w:szCs w:val="28"/>
          <w:rtl/>
          <w:lang w:bidi="ar-DZ"/>
        </w:rPr>
        <w:t xml:space="preserve"> نفوذ البايلك للداخل، محاولة منه لإخضاع القبائل الممتنعة عنه والتي كانت تهيمن على القبائل الحليفة للسلطة، م</w:t>
      </w:r>
      <w:r w:rsidR="00F374D9" w:rsidRPr="00FF2564">
        <w:rPr>
          <w:rFonts w:ascii="Simplified Arabic" w:hAnsi="Simplified Arabic" w:cs="Simplified Arabic" w:hint="cs"/>
          <w:sz w:val="28"/>
          <w:szCs w:val="28"/>
          <w:rtl/>
          <w:lang w:bidi="ar-DZ"/>
        </w:rPr>
        <w:t>عتمد</w:t>
      </w:r>
      <w:r w:rsidRPr="00FF2564">
        <w:rPr>
          <w:rFonts w:ascii="Simplified Arabic" w:hAnsi="Simplified Arabic" w:cs="Simplified Arabic" w:hint="cs"/>
          <w:sz w:val="28"/>
          <w:szCs w:val="28"/>
          <w:rtl/>
          <w:lang w:bidi="ar-DZ"/>
        </w:rPr>
        <w:t xml:space="preserve">ين في ذلك على القوة، دون مراعاة لظروف السكان، متجاهلين رأي الشيوخ والمرابطين، ما تسبب في حدوث العصيانات والتمردات والانتفاضات. </w:t>
      </w:r>
    </w:p>
    <w:p w:rsidR="00F374D9" w:rsidRPr="00FF2564" w:rsidRDefault="00F374D9" w:rsidP="00F374D9">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ويمكن تعداد أسباب الثورات المحلية فيما يلي:</w:t>
      </w:r>
    </w:p>
    <w:p w:rsidR="00DB3771" w:rsidRPr="00FF2564" w:rsidRDefault="00DB3771" w:rsidP="00DB3771">
      <w:pPr>
        <w:bidi/>
        <w:ind w:firstLine="709"/>
        <w:rPr>
          <w:rFonts w:ascii="Simplified Arabic" w:hAnsi="Simplified Arabic" w:cs="Simplified Arabic"/>
          <w:sz w:val="28"/>
          <w:szCs w:val="28"/>
          <w:rtl/>
          <w:lang w:bidi="ar-DZ"/>
        </w:rPr>
      </w:pPr>
    </w:p>
    <w:p w:rsidR="00F374D9" w:rsidRPr="00FF2564" w:rsidRDefault="004058E0" w:rsidP="00F374D9">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ترا</w:t>
      </w:r>
      <w:r w:rsidR="009D44F8" w:rsidRPr="00FF2564">
        <w:rPr>
          <w:rFonts w:ascii="Simplified Arabic" w:hAnsi="Simplified Arabic" w:cs="Simplified Arabic" w:hint="cs"/>
          <w:b/>
          <w:bCs/>
          <w:sz w:val="28"/>
          <w:szCs w:val="28"/>
          <w:rtl/>
          <w:lang w:bidi="ar-DZ"/>
        </w:rPr>
        <w:t>ج</w:t>
      </w:r>
      <w:r w:rsidRPr="00FF2564">
        <w:rPr>
          <w:rFonts w:ascii="Simplified Arabic" w:hAnsi="Simplified Arabic" w:cs="Simplified Arabic" w:hint="cs"/>
          <w:b/>
          <w:bCs/>
          <w:sz w:val="28"/>
          <w:szCs w:val="28"/>
          <w:rtl/>
          <w:lang w:bidi="ar-DZ"/>
        </w:rPr>
        <w:t>ع الانتعاش الاقتصادي في القرن 18م:</w:t>
      </w:r>
    </w:p>
    <w:p w:rsidR="00D709D0" w:rsidRDefault="00F374D9" w:rsidP="00D709D0">
      <w:pPr>
        <w:bidi/>
        <w:ind w:firstLine="709"/>
        <w:rPr>
          <w:rFonts w:ascii="Simplified Arabic" w:hAnsi="Simplified Arabic" w:cs="Simplified Arabic" w:hint="cs"/>
          <w:sz w:val="28"/>
          <w:szCs w:val="28"/>
          <w:rtl/>
          <w:lang w:bidi="ar-DZ"/>
        </w:rPr>
      </w:pPr>
      <w:r w:rsidRPr="00FF2564">
        <w:rPr>
          <w:rFonts w:ascii="Simplified Arabic" w:hAnsi="Simplified Arabic" w:cs="Simplified Arabic" w:hint="cs"/>
          <w:sz w:val="28"/>
          <w:szCs w:val="28"/>
          <w:rtl/>
          <w:lang w:bidi="ar-DZ"/>
        </w:rPr>
        <w:t xml:space="preserve">بلغ النشاط البحري الجزائري أوجه في منتصف القرن 17م، وأصبح يتحكم في أوضاع البلاد ويقوم عليه النشاط الاقتصادي للسكان، وغدت مغانم هذا النشاط وما يتصل به من أسرى وأتاوات مصادر رزق لأغلب سكان المدن الساحلية، فضعفت الدوافع الروحية (الجهاد)، وغلب على النشاط البحري الطابع السياسي والاقتصادي الذي يعتمد على مبدأ الربح المادي. ومنذ أواخر القرن 17م تعرض النشاط البحري للضعف والانكماش، </w:t>
      </w:r>
      <w:r w:rsidR="00DB3771" w:rsidRPr="00FF2564">
        <w:rPr>
          <w:rFonts w:ascii="Simplified Arabic" w:hAnsi="Simplified Arabic" w:cs="Simplified Arabic" w:hint="cs"/>
          <w:sz w:val="28"/>
          <w:szCs w:val="28"/>
          <w:rtl/>
          <w:lang w:bidi="ar-DZ"/>
        </w:rPr>
        <w:t>و</w:t>
      </w:r>
      <w:r w:rsidR="00DB3771" w:rsidRPr="00FF2564">
        <w:rPr>
          <w:rFonts w:ascii="Simplified Arabic" w:hAnsi="Simplified Arabic" w:cs="Simplified Arabic"/>
          <w:sz w:val="28"/>
          <w:szCs w:val="28"/>
          <w:rtl/>
          <w:lang w:bidi="ar-DZ"/>
        </w:rPr>
        <w:t xml:space="preserve">هذا ما أكده القنصل لومير </w:t>
      </w:r>
      <w:r w:rsidR="00DB3771" w:rsidRPr="00FF2564">
        <w:rPr>
          <w:rFonts w:ascii="Simplified Arabic" w:hAnsi="Simplified Arabic" w:cs="Simplified Arabic"/>
          <w:sz w:val="28"/>
          <w:szCs w:val="28"/>
          <w:lang w:bidi="ar-DZ"/>
        </w:rPr>
        <w:t>M.Lemaire</w:t>
      </w:r>
      <w:r w:rsidR="00DB3771" w:rsidRPr="00FF2564">
        <w:rPr>
          <w:rFonts w:ascii="Simplified Arabic" w:hAnsi="Simplified Arabic" w:cs="Simplified Arabic"/>
          <w:sz w:val="28"/>
          <w:szCs w:val="28"/>
          <w:rtl/>
          <w:lang w:bidi="ar-DZ"/>
        </w:rPr>
        <w:t xml:space="preserve"> في رسالة مؤرخة في 7 فبراير 1734م</w:t>
      </w:r>
      <w:r w:rsidR="00DB3771" w:rsidRPr="00FF2564">
        <w:rPr>
          <w:rFonts w:ascii="Simplified Arabic" w:hAnsi="Simplified Arabic" w:cs="Simplified Arabic" w:hint="cs"/>
          <w:sz w:val="28"/>
          <w:szCs w:val="28"/>
          <w:rtl/>
          <w:lang w:bidi="ar-DZ"/>
        </w:rPr>
        <w:t>، ذكر</w:t>
      </w:r>
      <w:r w:rsidR="00DB3771" w:rsidRPr="00FF2564">
        <w:rPr>
          <w:rFonts w:ascii="Simplified Arabic" w:hAnsi="Simplified Arabic" w:cs="Simplified Arabic"/>
          <w:sz w:val="28"/>
          <w:szCs w:val="28"/>
          <w:rtl/>
          <w:lang w:bidi="ar-DZ"/>
        </w:rPr>
        <w:t xml:space="preserve"> أن الجزائر لم يكن حظها جيدا مع القرصنة، فبدأ السكان يجوعون، ما يمكن أن يؤدي إلى بعض الاضطرابات.</w:t>
      </w:r>
    </w:p>
    <w:p w:rsidR="004058E0" w:rsidRPr="00FF2564" w:rsidRDefault="00DB3771" w:rsidP="00D709D0">
      <w:pPr>
        <w:bidi/>
        <w:ind w:firstLine="709"/>
        <w:rPr>
          <w:rFonts w:ascii="Simplified Arabic" w:hAnsi="Simplified Arabic" w:cs="Simplified Arabic"/>
          <w:sz w:val="28"/>
          <w:szCs w:val="28"/>
          <w:lang w:bidi="ar-DZ"/>
        </w:rPr>
      </w:pPr>
      <w:r w:rsidRPr="00FF2564">
        <w:rPr>
          <w:rFonts w:ascii="Simplified Arabic" w:hAnsi="Simplified Arabic" w:cs="Simplified Arabic" w:hint="cs"/>
          <w:sz w:val="28"/>
          <w:szCs w:val="28"/>
          <w:rtl/>
          <w:lang w:bidi="ar-DZ"/>
        </w:rPr>
        <w:t>وتزايد ضعف النشاط البحري</w:t>
      </w:r>
      <w:r w:rsidR="00F374D9" w:rsidRPr="00FF2564">
        <w:rPr>
          <w:rFonts w:ascii="Simplified Arabic" w:hAnsi="Simplified Arabic" w:cs="Simplified Arabic" w:hint="cs"/>
          <w:sz w:val="28"/>
          <w:szCs w:val="28"/>
          <w:rtl/>
          <w:lang w:bidi="ar-DZ"/>
        </w:rPr>
        <w:t xml:space="preserve"> حتى تلاشت القوة البحرية الجزائرية في مطلع الربع الأول من القرن 19م، نتيجة التقدم الصناعي والمهارة الفنية التي اكتسبتها الأساطيل الأوروبية، في مقابل الجمود الاقتصادي والانهيار الديموغرافي الذي عاشته الجزائر آخر عهد الدايات. وهذا رغم الانتعاش الذي عرفته البحرية الجزائرية أواخر القرن 18م وبداية القرن 19م، </w:t>
      </w:r>
      <w:r w:rsidRPr="00FF2564">
        <w:rPr>
          <w:rFonts w:ascii="Simplified Arabic" w:hAnsi="Simplified Arabic" w:cs="Simplified Arabic" w:hint="cs"/>
          <w:sz w:val="28"/>
          <w:szCs w:val="28"/>
          <w:rtl/>
          <w:lang w:bidi="ar-DZ"/>
        </w:rPr>
        <w:t xml:space="preserve">وذلك </w:t>
      </w:r>
      <w:r w:rsidR="00F374D9" w:rsidRPr="00FF2564">
        <w:rPr>
          <w:rFonts w:ascii="Simplified Arabic" w:hAnsi="Simplified Arabic" w:cs="Simplified Arabic" w:hint="cs"/>
          <w:sz w:val="28"/>
          <w:szCs w:val="28"/>
          <w:rtl/>
          <w:lang w:bidi="ar-DZ"/>
        </w:rPr>
        <w:t>بفضل انشغال أوروبا بأحداث الثورة الفرنسية ثم الحروب النابليونية (1789-1815م)</w:t>
      </w:r>
      <w:r w:rsidRPr="00FF2564">
        <w:rPr>
          <w:rFonts w:ascii="Simplified Arabic" w:hAnsi="Simplified Arabic" w:cs="Simplified Arabic" w:hint="cs"/>
          <w:sz w:val="28"/>
          <w:szCs w:val="28"/>
          <w:rtl/>
          <w:lang w:bidi="ar-DZ"/>
        </w:rPr>
        <w:t>.</w:t>
      </w:r>
      <w:r w:rsidR="00F374D9" w:rsidRPr="00FF2564">
        <w:rPr>
          <w:rFonts w:ascii="Simplified Arabic" w:hAnsi="Simplified Arabic" w:cs="Simplified Arabic" w:hint="cs"/>
          <w:sz w:val="28"/>
          <w:szCs w:val="28"/>
          <w:rtl/>
          <w:lang w:bidi="ar-DZ"/>
        </w:rPr>
        <w:t xml:space="preserve"> لكن حملة اللورد إيكسموث (1816م) وضعت حدا لهذا الانتعاش، حيث أحرقت أغلب السفن ود</w:t>
      </w:r>
      <w:r w:rsidRPr="00FF2564">
        <w:rPr>
          <w:rFonts w:ascii="Simplified Arabic" w:hAnsi="Simplified Arabic" w:cs="Simplified Arabic" w:hint="cs"/>
          <w:sz w:val="28"/>
          <w:szCs w:val="28"/>
          <w:rtl/>
          <w:lang w:bidi="ar-DZ"/>
        </w:rPr>
        <w:t>ُ</w:t>
      </w:r>
      <w:r w:rsidR="00F374D9" w:rsidRPr="00FF2564">
        <w:rPr>
          <w:rFonts w:ascii="Simplified Arabic" w:hAnsi="Simplified Arabic" w:cs="Simplified Arabic" w:hint="cs"/>
          <w:sz w:val="28"/>
          <w:szCs w:val="28"/>
          <w:rtl/>
          <w:lang w:bidi="ar-DZ"/>
        </w:rPr>
        <w:t xml:space="preserve">مر جزء من ميناء الجزائر وقتل 1500 من ساكنة الجزائر وأطلق سراح جميع الأسرى. </w:t>
      </w:r>
    </w:p>
    <w:p w:rsidR="003F49AE" w:rsidRPr="00FF2564" w:rsidRDefault="00F374D9" w:rsidP="003F49AE">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إن تقلص النشاط باستمرار طوال القرن 18م، يعود لأسباب عدة، منها:</w:t>
      </w:r>
    </w:p>
    <w:p w:rsidR="003F49AE" w:rsidRPr="00FF2564" w:rsidRDefault="00F374D9" w:rsidP="003F49AE">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lastRenderedPageBreak/>
        <w:t xml:space="preserve"> </w:t>
      </w:r>
      <w:r w:rsidRPr="00FF2564">
        <w:rPr>
          <w:rFonts w:ascii="Simplified Arabic" w:hAnsi="Simplified Arabic" w:cs="Simplified Arabic" w:hint="cs"/>
          <w:b/>
          <w:bCs/>
          <w:sz w:val="28"/>
          <w:szCs w:val="28"/>
          <w:rtl/>
          <w:lang w:bidi="ar-DZ"/>
        </w:rPr>
        <w:t xml:space="preserve">أولا: </w:t>
      </w:r>
      <w:r w:rsidRPr="00FF2564">
        <w:rPr>
          <w:rFonts w:ascii="Simplified Arabic" w:hAnsi="Simplified Arabic" w:cs="Simplified Arabic" w:hint="cs"/>
          <w:sz w:val="28"/>
          <w:szCs w:val="28"/>
          <w:rtl/>
          <w:lang w:bidi="ar-DZ"/>
        </w:rPr>
        <w:t>أن السفن التجارية عادت تحظى بحماية قوية فلم يعد من السهل التعرض لها ولا الاست</w:t>
      </w:r>
      <w:r w:rsidR="00DB3771" w:rsidRPr="00FF2564">
        <w:rPr>
          <w:rFonts w:ascii="Simplified Arabic" w:hAnsi="Simplified Arabic" w:cs="Simplified Arabic" w:hint="cs"/>
          <w:sz w:val="28"/>
          <w:szCs w:val="28"/>
          <w:rtl/>
          <w:lang w:bidi="ar-DZ"/>
        </w:rPr>
        <w:t>ي</w:t>
      </w:r>
      <w:r w:rsidRPr="00FF2564">
        <w:rPr>
          <w:rFonts w:ascii="Simplified Arabic" w:hAnsi="Simplified Arabic" w:cs="Simplified Arabic" w:hint="cs"/>
          <w:sz w:val="28"/>
          <w:szCs w:val="28"/>
          <w:rtl/>
          <w:lang w:bidi="ar-DZ"/>
        </w:rPr>
        <w:t>لاء عليها.</w:t>
      </w:r>
    </w:p>
    <w:p w:rsidR="003F49AE" w:rsidRPr="00FF2564" w:rsidRDefault="00F374D9" w:rsidP="003F49AE">
      <w:pPr>
        <w:bidi/>
        <w:ind w:firstLine="709"/>
        <w:rPr>
          <w:rFonts w:ascii="Simplified Arabic" w:hAnsi="Simplified Arabic" w:cs="Simplified Arabic"/>
          <w:sz w:val="28"/>
          <w:szCs w:val="28"/>
          <w:rtl/>
          <w:lang w:bidi="ar-DZ"/>
        </w:rPr>
      </w:pPr>
      <w:r w:rsidRPr="00FF2564">
        <w:rPr>
          <w:rFonts w:ascii="Simplified Arabic" w:hAnsi="Simplified Arabic" w:cs="Simplified Arabic" w:hint="cs"/>
          <w:b/>
          <w:bCs/>
          <w:sz w:val="28"/>
          <w:szCs w:val="28"/>
          <w:rtl/>
          <w:lang w:bidi="ar-DZ"/>
        </w:rPr>
        <w:t xml:space="preserve">ثانيا: </w:t>
      </w:r>
      <w:r w:rsidRPr="00FF2564">
        <w:rPr>
          <w:rFonts w:ascii="Simplified Arabic" w:hAnsi="Simplified Arabic" w:cs="Simplified Arabic" w:hint="cs"/>
          <w:sz w:val="28"/>
          <w:szCs w:val="28"/>
          <w:rtl/>
          <w:lang w:bidi="ar-DZ"/>
        </w:rPr>
        <w:t>أن القرصنة الأوروبية ازدهرت بدورها فحصل تكافؤ بين الطرفين</w:t>
      </w:r>
      <w:r w:rsidR="00DB3771"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 xml:space="preserve"> وأصبحت المفاوضات بين الجزائر والدول الأخرى تدور حول تبادل الأسرى أكثر مما تدور حول الافتداء كما كان سابقا.</w:t>
      </w:r>
    </w:p>
    <w:p w:rsidR="003F49AE" w:rsidRPr="00FF2564" w:rsidRDefault="00DB3771" w:rsidP="00DB3771">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و</w:t>
      </w:r>
      <w:r w:rsidR="00F374D9" w:rsidRPr="00FF2564">
        <w:rPr>
          <w:rFonts w:ascii="Simplified Arabic" w:hAnsi="Simplified Arabic" w:cs="Simplified Arabic" w:hint="cs"/>
          <w:sz w:val="28"/>
          <w:szCs w:val="28"/>
          <w:rtl/>
          <w:lang w:bidi="ar-DZ"/>
        </w:rPr>
        <w:t>كان واضحا أن عهد القرصنة قد أشرف على الانتهاء</w:t>
      </w:r>
      <w:r w:rsidRPr="00FF2564">
        <w:rPr>
          <w:rFonts w:ascii="Simplified Arabic" w:hAnsi="Simplified Arabic" w:cs="Simplified Arabic" w:hint="cs"/>
          <w:sz w:val="28"/>
          <w:szCs w:val="28"/>
          <w:rtl/>
          <w:lang w:bidi="ar-DZ"/>
        </w:rPr>
        <w:t>،</w:t>
      </w:r>
      <w:r w:rsidR="00F374D9" w:rsidRPr="00FF2564">
        <w:rPr>
          <w:rFonts w:ascii="Simplified Arabic" w:hAnsi="Simplified Arabic" w:cs="Simplified Arabic" w:hint="cs"/>
          <w:sz w:val="28"/>
          <w:szCs w:val="28"/>
          <w:rtl/>
          <w:lang w:bidi="ar-DZ"/>
        </w:rPr>
        <w:t xml:space="preserve"> ومع ذلك تشبث بها حكام الجزائر أكثر من جيرانهم. والسبب هو أن التجارة لم تتطور بما فيه الكفاية لكي تعوض فوائدها عن تقلص مداخل ال</w:t>
      </w:r>
      <w:r w:rsidRPr="00FF2564">
        <w:rPr>
          <w:rFonts w:ascii="Simplified Arabic" w:hAnsi="Simplified Arabic" w:cs="Simplified Arabic" w:hint="cs"/>
          <w:sz w:val="28"/>
          <w:szCs w:val="28"/>
          <w:rtl/>
          <w:lang w:bidi="ar-DZ"/>
        </w:rPr>
        <w:t>غزو</w:t>
      </w:r>
      <w:r w:rsidR="00F374D9" w:rsidRPr="00FF2564">
        <w:rPr>
          <w:rFonts w:ascii="Simplified Arabic" w:hAnsi="Simplified Arabic" w:cs="Simplified Arabic" w:hint="cs"/>
          <w:sz w:val="28"/>
          <w:szCs w:val="28"/>
          <w:rtl/>
          <w:lang w:bidi="ar-DZ"/>
        </w:rPr>
        <w:t xml:space="preserve"> البحري، ولم تعرف رسوم الجمرك ولا حقوق الاحتكار أي نمو، كما لم تكن البلاد تنتج ما ي</w:t>
      </w:r>
      <w:r w:rsidR="003F49AE" w:rsidRPr="00FF2564">
        <w:rPr>
          <w:rFonts w:ascii="Simplified Arabic" w:hAnsi="Simplified Arabic" w:cs="Simplified Arabic" w:hint="cs"/>
          <w:sz w:val="28"/>
          <w:szCs w:val="28"/>
          <w:rtl/>
          <w:lang w:bidi="ar-DZ"/>
        </w:rPr>
        <w:t>ُ</w:t>
      </w:r>
      <w:r w:rsidR="00F374D9" w:rsidRPr="00FF2564">
        <w:rPr>
          <w:rFonts w:ascii="Simplified Arabic" w:hAnsi="Simplified Arabic" w:cs="Simplified Arabic" w:hint="cs"/>
          <w:sz w:val="28"/>
          <w:szCs w:val="28"/>
          <w:rtl/>
          <w:lang w:bidi="ar-DZ"/>
        </w:rPr>
        <w:t>سوّق في الخارج باستثناء القمح الذي كان الجنوب الأوروبي يحتاج إليه في أغلب المواسم. لهذه الأسباب انخفضت موارد المدينة وطفق سكانها يهجرونها تدريجيا.</w:t>
      </w:r>
    </w:p>
    <w:p w:rsidR="003F49AE" w:rsidRPr="00FF2564" w:rsidRDefault="00DB3771" w:rsidP="00DB3771">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و</w:t>
      </w:r>
      <w:r w:rsidR="003F49AE" w:rsidRPr="00FF2564">
        <w:rPr>
          <w:rFonts w:ascii="Simplified Arabic" w:hAnsi="Simplified Arabic" w:cs="Simplified Arabic" w:hint="cs"/>
          <w:sz w:val="28"/>
          <w:szCs w:val="28"/>
          <w:rtl/>
          <w:lang w:bidi="ar-DZ"/>
        </w:rPr>
        <w:t>بعد تناقص الإنتاج وانقطاع غنائم البحر، سجل الميزان التجاري عجزا مزمنا منذ القرن 18م، ومع بداية القرن 19م شكل مظهر من مظاهر انهيار الاقتصاد الجزائري. و</w:t>
      </w:r>
      <w:r w:rsidRPr="00FF2564">
        <w:rPr>
          <w:rFonts w:ascii="Simplified Arabic" w:hAnsi="Simplified Arabic" w:cs="Simplified Arabic" w:hint="cs"/>
          <w:sz w:val="28"/>
          <w:szCs w:val="28"/>
          <w:rtl/>
          <w:lang w:bidi="ar-DZ"/>
        </w:rPr>
        <w:t>يعود</w:t>
      </w:r>
      <w:r w:rsidR="003F49AE" w:rsidRPr="00FF2564">
        <w:rPr>
          <w:rFonts w:ascii="Simplified Arabic" w:hAnsi="Simplified Arabic" w:cs="Simplified Arabic" w:hint="cs"/>
          <w:sz w:val="28"/>
          <w:szCs w:val="28"/>
          <w:rtl/>
          <w:lang w:bidi="ar-DZ"/>
        </w:rPr>
        <w:t xml:space="preserve"> هذا الاختلال في الميزان التجاري إلى ارتفاع أثمان المواد المصنعة والمستوردة أغلبها من أوروبا، وانخفاض أسعار المواد الأولية التي تشكل النسبة الكبرى من الصادرات الجزائرية، وإلى تحكم التجار اليهود والوكالات التجارية الأوروبية في أسعار وأسواق ومصادر المواد الأولية الجزائرية. في وقت انصرف فيه المزارعون والرعاة والصناع والحرفيون الجزائريون عن الإنتاج الوفير، واكتفوا بما </w:t>
      </w:r>
      <w:r w:rsidRPr="00FF2564">
        <w:rPr>
          <w:rFonts w:ascii="Simplified Arabic" w:hAnsi="Simplified Arabic" w:cs="Simplified Arabic" w:hint="cs"/>
          <w:sz w:val="28"/>
          <w:szCs w:val="28"/>
          <w:rtl/>
          <w:lang w:bidi="ar-DZ"/>
        </w:rPr>
        <w:t>ي</w:t>
      </w:r>
      <w:r w:rsidR="003F49AE" w:rsidRPr="00FF2564">
        <w:rPr>
          <w:rFonts w:ascii="Simplified Arabic" w:hAnsi="Simplified Arabic" w:cs="Simplified Arabic" w:hint="cs"/>
          <w:sz w:val="28"/>
          <w:szCs w:val="28"/>
          <w:rtl/>
          <w:lang w:bidi="ar-DZ"/>
        </w:rPr>
        <w:t xml:space="preserve">لبي </w:t>
      </w:r>
      <w:r w:rsidRPr="00FF2564">
        <w:rPr>
          <w:rFonts w:ascii="Simplified Arabic" w:hAnsi="Simplified Arabic" w:cs="Simplified Arabic" w:hint="cs"/>
          <w:sz w:val="28"/>
          <w:szCs w:val="28"/>
          <w:rtl/>
          <w:lang w:bidi="ar-DZ"/>
        </w:rPr>
        <w:t>ح</w:t>
      </w:r>
      <w:r w:rsidR="003F49AE" w:rsidRPr="00FF2564">
        <w:rPr>
          <w:rFonts w:ascii="Simplified Arabic" w:hAnsi="Simplified Arabic" w:cs="Simplified Arabic" w:hint="cs"/>
          <w:sz w:val="28"/>
          <w:szCs w:val="28"/>
          <w:rtl/>
          <w:lang w:bidi="ar-DZ"/>
        </w:rPr>
        <w:t xml:space="preserve">اجتهم ويسد استهلاكهم، نظرا لنظام الاحتكار وطرق تحصيل الضرائب وتصرفات الحكام. </w:t>
      </w:r>
    </w:p>
    <w:p w:rsidR="00DB3771" w:rsidRPr="00FF2564" w:rsidRDefault="003F49AE" w:rsidP="00DB3771">
      <w:pPr>
        <w:bidi/>
        <w:ind w:firstLine="709"/>
        <w:rPr>
          <w:rFonts w:ascii="Simplified Arabic" w:hAnsi="Simplified Arabic" w:cs="Simplified Arabic"/>
          <w:sz w:val="28"/>
          <w:szCs w:val="28"/>
          <w:rtl/>
        </w:rPr>
      </w:pPr>
      <w:r w:rsidRPr="00FF2564">
        <w:rPr>
          <w:rFonts w:ascii="Simplified Arabic" w:hAnsi="Simplified Arabic" w:cs="Simplified Arabic"/>
          <w:sz w:val="28"/>
          <w:szCs w:val="28"/>
          <w:rtl/>
        </w:rPr>
        <w:t xml:space="preserve">إن تناقص موارد القرصنة وانحصار التجارة الخارجية بفعل الاحتكارات الأجنبية، جعل أصحاب الامتيازات من رجال الحكم وحلفائهم يتوجهون إلى الأرض يستمدون منها  ثرواتهم، إما مباشرة، وإما بواسطة ما يفرضونه على أصحابها </w:t>
      </w:r>
      <w:r w:rsidRPr="00FF2564">
        <w:rPr>
          <w:rFonts w:ascii="Simplified Arabic" w:hAnsi="Simplified Arabic" w:cs="Simplified Arabic" w:hint="cs"/>
          <w:sz w:val="28"/>
          <w:szCs w:val="28"/>
          <w:rtl/>
        </w:rPr>
        <w:t>دافعي</w:t>
      </w:r>
      <w:r w:rsidRPr="00FF2564">
        <w:rPr>
          <w:rFonts w:ascii="Simplified Arabic" w:hAnsi="Simplified Arabic" w:cs="Simplified Arabic"/>
          <w:sz w:val="28"/>
          <w:szCs w:val="28"/>
          <w:rtl/>
        </w:rPr>
        <w:t xml:space="preserve"> الضرائب.</w:t>
      </w:r>
    </w:p>
    <w:p w:rsidR="006970E1" w:rsidRPr="00FF2564" w:rsidRDefault="003F49AE" w:rsidP="00DB3771">
      <w:pPr>
        <w:bidi/>
        <w:ind w:firstLine="709"/>
        <w:rPr>
          <w:rFonts w:ascii="Simplified Arabic" w:hAnsi="Simplified Arabic" w:cs="Simplified Arabic"/>
          <w:color w:val="FF0000"/>
          <w:sz w:val="28"/>
          <w:szCs w:val="28"/>
          <w:rtl/>
          <w:lang w:bidi="ar-DZ"/>
        </w:rPr>
      </w:pPr>
      <w:r w:rsidRPr="00FF2564">
        <w:rPr>
          <w:rFonts w:ascii="Simplified Arabic" w:hAnsi="Simplified Arabic" w:cs="Simplified Arabic" w:hint="cs"/>
          <w:sz w:val="28"/>
          <w:szCs w:val="28"/>
          <w:rtl/>
          <w:lang w:bidi="ar-DZ"/>
        </w:rPr>
        <w:t>وفرضت</w:t>
      </w:r>
      <w:r w:rsidR="004058E0" w:rsidRPr="00FF2564">
        <w:rPr>
          <w:rFonts w:ascii="Simplified Arabic" w:hAnsi="Simplified Arabic" w:cs="Simplified Arabic" w:hint="cs"/>
          <w:sz w:val="28"/>
          <w:szCs w:val="28"/>
          <w:rtl/>
          <w:lang w:bidi="ar-DZ"/>
        </w:rPr>
        <w:t xml:space="preserve"> القيادة العسكرية مزيد</w:t>
      </w:r>
      <w:r w:rsidRPr="00FF2564">
        <w:rPr>
          <w:rFonts w:ascii="Simplified Arabic" w:hAnsi="Simplified Arabic" w:cs="Simplified Arabic" w:hint="cs"/>
          <w:sz w:val="28"/>
          <w:szCs w:val="28"/>
          <w:rtl/>
          <w:lang w:bidi="ar-DZ"/>
        </w:rPr>
        <w:t>ا</w:t>
      </w:r>
      <w:r w:rsidR="004058E0" w:rsidRPr="00FF2564">
        <w:rPr>
          <w:rFonts w:ascii="Simplified Arabic" w:hAnsi="Simplified Arabic" w:cs="Simplified Arabic" w:hint="cs"/>
          <w:sz w:val="28"/>
          <w:szCs w:val="28"/>
          <w:rtl/>
          <w:lang w:bidi="ar-DZ"/>
        </w:rPr>
        <w:t xml:space="preserve"> من الضرائب على </w:t>
      </w:r>
      <w:r w:rsidR="00CD56C5" w:rsidRPr="00FF2564">
        <w:rPr>
          <w:rFonts w:ascii="Simplified Arabic" w:hAnsi="Simplified Arabic" w:cs="Simplified Arabic" w:hint="cs"/>
          <w:sz w:val="28"/>
          <w:szCs w:val="28"/>
          <w:rtl/>
          <w:lang w:bidi="ar-DZ"/>
        </w:rPr>
        <w:t>السكان</w:t>
      </w:r>
      <w:r w:rsidR="004058E0" w:rsidRPr="00FF2564">
        <w:rPr>
          <w:rFonts w:ascii="Simplified Arabic" w:hAnsi="Simplified Arabic" w:cs="Simplified Arabic" w:hint="cs"/>
          <w:sz w:val="28"/>
          <w:szCs w:val="28"/>
          <w:rtl/>
          <w:lang w:bidi="ar-DZ"/>
        </w:rPr>
        <w:t xml:space="preserve"> الذين أرهقتهم واضطرتهم للعصيان والتمرد. </w:t>
      </w:r>
      <w:r w:rsidR="00AB5C89" w:rsidRPr="00FF2564">
        <w:rPr>
          <w:rFonts w:ascii="Simplified Arabic" w:hAnsi="Simplified Arabic" w:cs="Simplified Arabic" w:hint="cs"/>
          <w:sz w:val="28"/>
          <w:szCs w:val="28"/>
          <w:rtl/>
          <w:lang w:bidi="ar-DZ"/>
        </w:rPr>
        <w:t>والسياسة الضريبية التي اتبعها حكام الجزائر كانت من الأسباب الداخلية للثورات. إذ كانت عمليات الجباية لا تتم إلا بواسطة الحملات العسكرية، وكان تأثير ذلك سلبيا على الحياة الاقتصادية للجزائريين، فقد أصيبت بالركود والإفلاس.</w:t>
      </w:r>
      <w:r w:rsidR="006970E1" w:rsidRPr="00FF2564">
        <w:rPr>
          <w:rFonts w:ascii="Simplified Arabic" w:hAnsi="Simplified Arabic" w:cs="Simplified Arabic" w:hint="cs"/>
          <w:sz w:val="28"/>
          <w:szCs w:val="28"/>
          <w:rtl/>
          <w:lang w:bidi="ar-DZ"/>
        </w:rPr>
        <w:t xml:space="preserve"> </w:t>
      </w:r>
      <w:r w:rsidR="006970E1" w:rsidRPr="00FF2564">
        <w:rPr>
          <w:rFonts w:ascii="Simplified Arabic" w:hAnsi="Simplified Arabic" w:cs="Simplified Arabic"/>
          <w:sz w:val="28"/>
          <w:szCs w:val="28"/>
          <w:rtl/>
          <w:lang w:bidi="ar-DZ"/>
        </w:rPr>
        <w:t>وتكاد المصادر التاريخية وتقارير القناصل وملاحظات الرحالين وزفرات شعراء الملحون ت</w:t>
      </w:r>
      <w:r w:rsidR="006970E1" w:rsidRPr="00FF2564">
        <w:rPr>
          <w:rFonts w:ascii="Simplified Arabic" w:hAnsi="Simplified Arabic" w:cs="Simplified Arabic" w:hint="cs"/>
          <w:sz w:val="28"/>
          <w:szCs w:val="28"/>
          <w:rtl/>
          <w:lang w:bidi="ar-DZ"/>
        </w:rPr>
        <w:t>ُ</w:t>
      </w:r>
      <w:r w:rsidR="006970E1" w:rsidRPr="00FF2564">
        <w:rPr>
          <w:rFonts w:ascii="Simplified Arabic" w:hAnsi="Simplified Arabic" w:cs="Simplified Arabic"/>
          <w:sz w:val="28"/>
          <w:szCs w:val="28"/>
          <w:rtl/>
          <w:lang w:bidi="ar-DZ"/>
        </w:rPr>
        <w:t>جمع على أن الحياة أصبحت لا تطاق بسبب السياسة المتبعة</w:t>
      </w:r>
      <w:r w:rsidR="006970E1" w:rsidRPr="00FF2564">
        <w:rPr>
          <w:rFonts w:ascii="Simplified Arabic" w:hAnsi="Simplified Arabic" w:cs="Simplified Arabic" w:hint="cs"/>
          <w:sz w:val="28"/>
          <w:szCs w:val="28"/>
          <w:rtl/>
          <w:lang w:bidi="ar-DZ"/>
        </w:rPr>
        <w:t>.</w:t>
      </w:r>
    </w:p>
    <w:p w:rsidR="005A76D5" w:rsidRPr="00FF2564" w:rsidRDefault="006970E1" w:rsidP="0014014E">
      <w:pPr>
        <w:bidi/>
        <w:ind w:firstLine="709"/>
        <w:rPr>
          <w:rFonts w:ascii="Simplified Arabic" w:hAnsi="Simplified Arabic" w:cs="Simplified Arabic"/>
          <w:sz w:val="28"/>
          <w:szCs w:val="28"/>
          <w:rtl/>
        </w:rPr>
      </w:pPr>
      <w:r w:rsidRPr="00FF2564">
        <w:rPr>
          <w:rFonts w:ascii="Simplified Arabic" w:hAnsi="Simplified Arabic" w:cs="Simplified Arabic" w:hint="cs"/>
          <w:sz w:val="28"/>
          <w:szCs w:val="28"/>
          <w:rtl/>
        </w:rPr>
        <w:t xml:space="preserve">ويؤكد هذا الزهار (1872م) عندما ذكر أن </w:t>
      </w:r>
      <w:r w:rsidRPr="00FF2564">
        <w:rPr>
          <w:rFonts w:ascii="Simplified Arabic" w:hAnsi="Simplified Arabic" w:cs="Simplified Arabic"/>
          <w:sz w:val="28"/>
          <w:szCs w:val="28"/>
          <w:rtl/>
        </w:rPr>
        <w:t xml:space="preserve">خلفاء البايات </w:t>
      </w:r>
      <w:r w:rsidRPr="00FF2564">
        <w:rPr>
          <w:rFonts w:ascii="Simplified Arabic" w:hAnsi="Simplified Arabic" w:cs="Simplified Arabic"/>
          <w:sz w:val="28"/>
          <w:szCs w:val="28"/>
          <w:rtl/>
          <w:lang w:bidi="ar-DZ"/>
        </w:rPr>
        <w:t>ي</w:t>
      </w:r>
      <w:r w:rsidRPr="00FF2564">
        <w:rPr>
          <w:rFonts w:ascii="Simplified Arabic" w:hAnsi="Simplified Arabic" w:cs="Simplified Arabic"/>
          <w:sz w:val="28"/>
          <w:szCs w:val="28"/>
          <w:rtl/>
        </w:rPr>
        <w:t>خرجون ومعهم الأمحال في الربيع لاستخلاص الخراج والزكاة والأعشار، و</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كانت الجباية على المنهج الشرعي، لكن الأواخر صاروا يخرجون المحلات لاستخلاص المغارم والظلمات ونهب أموال المسلمين. وما وقع هذا حتى صار الناس فجارا والأمراء ظالمين</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w:t>
      </w:r>
      <w:r w:rsidRPr="00FF2564">
        <w:rPr>
          <w:rFonts w:ascii="Simplified Arabic" w:hAnsi="Simplified Arabic" w:cs="Simplified Arabic" w:hint="cs"/>
          <w:sz w:val="28"/>
          <w:szCs w:val="28"/>
          <w:rtl/>
        </w:rPr>
        <w:t xml:space="preserve">الزهار: </w:t>
      </w:r>
      <w:r w:rsidRPr="00FF2564">
        <w:rPr>
          <w:rFonts w:ascii="Simplified Arabic" w:hAnsi="Simplified Arabic" w:cs="Simplified Arabic"/>
          <w:sz w:val="28"/>
          <w:szCs w:val="28"/>
          <w:rtl/>
        </w:rPr>
        <w:t xml:space="preserve">مذكرات </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ص 35)</w:t>
      </w:r>
      <w:r w:rsidRPr="00FF2564">
        <w:rPr>
          <w:rFonts w:ascii="Simplified Arabic" w:hAnsi="Simplified Arabic" w:cs="Simplified Arabic" w:hint="cs"/>
          <w:sz w:val="28"/>
          <w:szCs w:val="28"/>
          <w:rtl/>
        </w:rPr>
        <w:t>.</w:t>
      </w:r>
    </w:p>
    <w:p w:rsidR="0014014E" w:rsidRPr="00FF2564" w:rsidRDefault="0014014E" w:rsidP="0014014E">
      <w:pPr>
        <w:bidi/>
        <w:ind w:firstLine="709"/>
        <w:rPr>
          <w:rFonts w:ascii="Simplified Arabic" w:hAnsi="Simplified Arabic" w:cs="Simplified Arabic"/>
          <w:sz w:val="28"/>
          <w:szCs w:val="28"/>
          <w:rtl/>
          <w:lang w:bidi="ar-DZ"/>
        </w:rPr>
      </w:pPr>
    </w:p>
    <w:p w:rsidR="005A76D5" w:rsidRPr="00FF2564" w:rsidRDefault="004058E0" w:rsidP="00362823">
      <w:pPr>
        <w:bidi/>
        <w:ind w:firstLine="709"/>
        <w:rPr>
          <w:rFonts w:ascii="Simplified Arabic" w:hAnsi="Simplified Arabic" w:cs="Simplified Arabic"/>
          <w:b/>
          <w:bCs/>
          <w:sz w:val="28"/>
          <w:szCs w:val="28"/>
          <w:rtl/>
        </w:rPr>
      </w:pPr>
      <w:r w:rsidRPr="00FF2564">
        <w:rPr>
          <w:rFonts w:ascii="Simplified Arabic" w:hAnsi="Simplified Arabic" w:cs="Simplified Arabic" w:hint="cs"/>
          <w:b/>
          <w:bCs/>
          <w:sz w:val="28"/>
          <w:szCs w:val="28"/>
          <w:rtl/>
          <w:lang w:bidi="ar-DZ"/>
        </w:rPr>
        <w:t>غياب الاستقرار السياسي الذي شهده القرن 18</w:t>
      </w:r>
      <w:r w:rsidR="00C030D8" w:rsidRPr="00FF2564">
        <w:rPr>
          <w:rFonts w:ascii="Simplified Arabic" w:hAnsi="Simplified Arabic" w:cs="Simplified Arabic" w:hint="cs"/>
          <w:b/>
          <w:bCs/>
          <w:sz w:val="28"/>
          <w:szCs w:val="28"/>
          <w:rtl/>
          <w:lang w:bidi="ar-DZ"/>
        </w:rPr>
        <w:t>م</w:t>
      </w:r>
      <w:r w:rsidR="00362823" w:rsidRPr="00FF2564">
        <w:rPr>
          <w:rFonts w:ascii="Simplified Arabic" w:hAnsi="Simplified Arabic" w:cs="Simplified Arabic" w:hint="cs"/>
          <w:b/>
          <w:bCs/>
          <w:sz w:val="28"/>
          <w:szCs w:val="28"/>
          <w:rtl/>
          <w:lang w:bidi="ar-DZ"/>
        </w:rPr>
        <w:t xml:space="preserve"> (</w:t>
      </w:r>
      <w:r w:rsidR="005A76D5" w:rsidRPr="00FF2564">
        <w:rPr>
          <w:rFonts w:ascii="Simplified Arabic" w:hAnsi="Simplified Arabic" w:cs="Simplified Arabic"/>
          <w:b/>
          <w:bCs/>
          <w:sz w:val="28"/>
          <w:szCs w:val="28"/>
          <w:rtl/>
        </w:rPr>
        <w:t>الأوضاع السياسية المتعفنة</w:t>
      </w:r>
      <w:r w:rsidR="00362823" w:rsidRPr="00FF2564">
        <w:rPr>
          <w:rFonts w:ascii="Simplified Arabic" w:hAnsi="Simplified Arabic" w:cs="Simplified Arabic" w:hint="cs"/>
          <w:b/>
          <w:bCs/>
          <w:sz w:val="28"/>
          <w:szCs w:val="28"/>
          <w:rtl/>
        </w:rPr>
        <w:t>)</w:t>
      </w:r>
      <w:r w:rsidR="005A76D5" w:rsidRPr="00FF2564">
        <w:rPr>
          <w:rFonts w:ascii="Simplified Arabic" w:hAnsi="Simplified Arabic" w:cs="Simplified Arabic"/>
          <w:b/>
          <w:bCs/>
          <w:sz w:val="28"/>
          <w:szCs w:val="28"/>
          <w:rtl/>
        </w:rPr>
        <w:t>:</w:t>
      </w:r>
    </w:p>
    <w:p w:rsidR="005E37B0" w:rsidRPr="00FF2564" w:rsidRDefault="005A76D5" w:rsidP="00362823">
      <w:pPr>
        <w:bidi/>
        <w:ind w:firstLine="709"/>
        <w:rPr>
          <w:rFonts w:ascii="Simplified Arabic" w:hAnsi="Simplified Arabic" w:cs="Simplified Arabic"/>
          <w:b/>
          <w:bCs/>
          <w:sz w:val="28"/>
          <w:szCs w:val="28"/>
          <w:rtl/>
          <w:lang w:bidi="ar-DZ"/>
        </w:rPr>
      </w:pPr>
      <w:r w:rsidRPr="00FF2564">
        <w:rPr>
          <w:rFonts w:ascii="Simplified Arabic" w:hAnsi="Simplified Arabic" w:cs="Simplified Arabic"/>
          <w:sz w:val="28"/>
          <w:szCs w:val="28"/>
          <w:rtl/>
          <w:lang w:bidi="ar-DZ"/>
        </w:rPr>
        <w:lastRenderedPageBreak/>
        <w:t xml:space="preserve">من الأسباب الداخلية الاستبداد </w:t>
      </w:r>
      <w:r w:rsidR="00362823" w:rsidRPr="00FF2564">
        <w:rPr>
          <w:rFonts w:ascii="Simplified Arabic" w:hAnsi="Simplified Arabic" w:cs="Simplified Arabic" w:hint="cs"/>
          <w:sz w:val="28"/>
          <w:szCs w:val="28"/>
          <w:rtl/>
          <w:lang w:bidi="ar-DZ"/>
        </w:rPr>
        <w:t xml:space="preserve">الذي كان من </w:t>
      </w:r>
      <w:r w:rsidRPr="00FF2564">
        <w:rPr>
          <w:rFonts w:ascii="Simplified Arabic" w:hAnsi="Simplified Arabic" w:cs="Simplified Arabic"/>
          <w:sz w:val="28"/>
          <w:szCs w:val="28"/>
          <w:rtl/>
          <w:lang w:bidi="ar-DZ"/>
        </w:rPr>
        <w:t>أبرز سمات المظهر العسكري للوجود العثماني بالجزائر</w:t>
      </w:r>
      <w:r w:rsidR="00362823"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والنظام السياسي العام كان نظاما جمهوريا عسكريا مغلقا، لكن انتقال السلطة من حاكم لآخر كان يتم بالعنف وأحيانا بوحشية قليلة النظير.</w:t>
      </w:r>
      <w:r w:rsidRPr="00FF2564">
        <w:rPr>
          <w:rFonts w:ascii="Simplified Arabic" w:hAnsi="Simplified Arabic" w:cs="Simplified Arabic" w:hint="cs"/>
          <w:sz w:val="28"/>
          <w:szCs w:val="28"/>
          <w:rtl/>
          <w:lang w:bidi="ar-DZ"/>
        </w:rPr>
        <w:t xml:space="preserve"> و</w:t>
      </w:r>
      <w:r w:rsidRPr="00FF2564">
        <w:rPr>
          <w:rFonts w:ascii="Simplified Arabic" w:hAnsi="Simplified Arabic" w:cs="Simplified Arabic"/>
          <w:sz w:val="28"/>
          <w:szCs w:val="28"/>
          <w:rtl/>
          <w:lang w:bidi="ar-DZ"/>
        </w:rPr>
        <w:t>رغم ما كان يمثله عهد الدايات</w:t>
      </w:r>
      <w:r w:rsidRPr="00FF2564">
        <w:rPr>
          <w:rFonts w:ascii="Simplified Arabic" w:hAnsi="Simplified Arabic" w:cs="Simplified Arabic" w:hint="cs"/>
          <w:sz w:val="28"/>
          <w:szCs w:val="28"/>
          <w:rtl/>
          <w:lang w:bidi="ar-DZ"/>
        </w:rPr>
        <w:t xml:space="preserve"> (1671-1830م)</w:t>
      </w:r>
      <w:r w:rsidRPr="00FF2564">
        <w:rPr>
          <w:rFonts w:ascii="Simplified Arabic" w:hAnsi="Simplified Arabic" w:cs="Simplified Arabic"/>
          <w:sz w:val="28"/>
          <w:szCs w:val="28"/>
          <w:rtl/>
          <w:lang w:bidi="ar-DZ"/>
        </w:rPr>
        <w:t xml:space="preserve"> من القوة في المجال الخارجي إلا أن الأوضاع الداخلية لم تكن على ما يرام، وكانت القلاقل طابعا ميّز هذا العهد، وذلك لتحكم العسكر واحتكارهم للسلطة وتناحرهم على الحكم والسيطرة. وكان الجزائريون على الهامش يتفرجون على الأحداث والاغتيالات المتكررة في صفوف الدايات والجنود </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الأتراك</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وانجر عن هذا فشو الفتن والاضطرابات المحلية خاصة بين سكان العاصمة.</w:t>
      </w:r>
      <w:r w:rsidR="00362823" w:rsidRPr="00FF2564">
        <w:rPr>
          <w:rFonts w:ascii="Simplified Arabic" w:hAnsi="Simplified Arabic" w:cs="Simplified Arabic" w:hint="cs"/>
          <w:sz w:val="28"/>
          <w:szCs w:val="28"/>
          <w:rtl/>
          <w:lang w:bidi="ar-DZ"/>
        </w:rPr>
        <w:t xml:space="preserve"> وكان</w:t>
      </w:r>
      <w:r w:rsidRPr="00FF2564">
        <w:rPr>
          <w:rFonts w:ascii="Simplified Arabic" w:hAnsi="Simplified Arabic" w:cs="Simplified Arabic" w:hint="cs"/>
          <w:sz w:val="28"/>
          <w:szCs w:val="28"/>
          <w:rtl/>
          <w:lang w:bidi="ar-DZ"/>
        </w:rPr>
        <w:t xml:space="preserve"> عجز</w:t>
      </w:r>
      <w:r w:rsidRPr="00FF2564">
        <w:rPr>
          <w:rFonts w:ascii="Simplified Arabic" w:hAnsi="Simplified Arabic" w:cs="Simplified Arabic" w:hint="cs"/>
          <w:color w:val="FF0000"/>
          <w:sz w:val="28"/>
          <w:szCs w:val="28"/>
          <w:rtl/>
          <w:lang w:bidi="ar-DZ"/>
        </w:rPr>
        <w:t xml:space="preserve"> </w:t>
      </w:r>
      <w:r w:rsidRPr="00FF2564">
        <w:rPr>
          <w:rFonts w:ascii="Simplified Arabic" w:hAnsi="Simplified Arabic" w:cs="Simplified Arabic" w:hint="cs"/>
          <w:sz w:val="28"/>
          <w:szCs w:val="28"/>
          <w:rtl/>
          <w:lang w:bidi="ar-DZ"/>
        </w:rPr>
        <w:t>"الأتراك" الحاكمين على الذوبان في العنصر ال</w:t>
      </w:r>
      <w:r w:rsidR="00362823" w:rsidRPr="00FF2564">
        <w:rPr>
          <w:rFonts w:ascii="Simplified Arabic" w:hAnsi="Simplified Arabic" w:cs="Simplified Arabic" w:hint="cs"/>
          <w:sz w:val="28"/>
          <w:szCs w:val="28"/>
          <w:rtl/>
          <w:lang w:bidi="ar-DZ"/>
        </w:rPr>
        <w:t>محلي</w:t>
      </w:r>
      <w:r w:rsidRPr="00FF2564">
        <w:rPr>
          <w:rFonts w:ascii="Simplified Arabic" w:hAnsi="Simplified Arabic" w:cs="Simplified Arabic" w:hint="cs"/>
          <w:sz w:val="28"/>
          <w:szCs w:val="28"/>
          <w:rtl/>
          <w:lang w:bidi="ar-DZ"/>
        </w:rPr>
        <w:t xml:space="preserve"> واندماجهم فيه</w:t>
      </w:r>
      <w:r w:rsidR="00362823"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 xml:space="preserve"> صور</w:t>
      </w:r>
      <w:r w:rsidR="00362823" w:rsidRPr="00FF2564">
        <w:rPr>
          <w:rFonts w:ascii="Simplified Arabic" w:hAnsi="Simplified Arabic" w:cs="Simplified Arabic" w:hint="cs"/>
          <w:sz w:val="28"/>
          <w:szCs w:val="28"/>
          <w:rtl/>
          <w:lang w:bidi="ar-DZ"/>
        </w:rPr>
        <w:t>هم</w:t>
      </w:r>
      <w:r w:rsidRPr="00FF2564">
        <w:rPr>
          <w:rFonts w:ascii="Simplified Arabic" w:hAnsi="Simplified Arabic" w:cs="Simplified Arabic" w:hint="cs"/>
          <w:sz w:val="28"/>
          <w:szCs w:val="28"/>
          <w:rtl/>
          <w:lang w:bidi="ar-DZ"/>
        </w:rPr>
        <w:t xml:space="preserve"> للناس </w:t>
      </w:r>
      <w:r w:rsidR="00362823" w:rsidRPr="00FF2564">
        <w:rPr>
          <w:rFonts w:ascii="Simplified Arabic" w:hAnsi="Simplified Arabic" w:cs="Simplified Arabic" w:hint="cs"/>
          <w:sz w:val="28"/>
          <w:szCs w:val="28"/>
          <w:rtl/>
          <w:lang w:bidi="ar-DZ"/>
        </w:rPr>
        <w:t xml:space="preserve">على </w:t>
      </w:r>
      <w:r w:rsidRPr="00FF2564">
        <w:rPr>
          <w:rFonts w:ascii="Simplified Arabic" w:hAnsi="Simplified Arabic" w:cs="Simplified Arabic" w:hint="cs"/>
          <w:sz w:val="28"/>
          <w:szCs w:val="28"/>
          <w:rtl/>
          <w:lang w:bidi="ar-DZ"/>
        </w:rPr>
        <w:t xml:space="preserve">أنهم أجانب غرباء على البلاد. </w:t>
      </w:r>
      <w:r w:rsidRPr="00FF2564">
        <w:rPr>
          <w:rFonts w:ascii="Simplified Arabic" w:hAnsi="Simplified Arabic" w:cs="Simplified Arabic"/>
          <w:sz w:val="28"/>
          <w:szCs w:val="28"/>
          <w:rtl/>
          <w:lang w:bidi="ar-DZ"/>
        </w:rPr>
        <w:t>فقد كان لفقدان حكام الجزائر لقاعدة شعبية تساندهم أن انطبعت نظرتهم تجاه السكان بالحيطة والحذر،</w:t>
      </w:r>
      <w:r w:rsidRPr="00FF2564">
        <w:rPr>
          <w:rFonts w:ascii="Simplified Arabic" w:hAnsi="Simplified Arabic" w:cs="Simplified Arabic" w:hint="cs"/>
          <w:sz w:val="28"/>
          <w:szCs w:val="28"/>
          <w:rtl/>
          <w:lang w:bidi="ar-DZ"/>
        </w:rPr>
        <w:t xml:space="preserve"> والخوف من انفلات السلطة منهم،</w:t>
      </w:r>
      <w:r w:rsidRPr="00FF2564">
        <w:rPr>
          <w:rFonts w:ascii="Simplified Arabic" w:hAnsi="Simplified Arabic" w:cs="Simplified Arabic"/>
          <w:sz w:val="28"/>
          <w:szCs w:val="28"/>
          <w:rtl/>
          <w:lang w:bidi="ar-DZ"/>
        </w:rPr>
        <w:t xml:space="preserve"> فاقتصرت كل المناصب العليا على فئة "الأتراك". </w:t>
      </w:r>
    </w:p>
    <w:p w:rsidR="005A76D5" w:rsidRPr="00FF2564" w:rsidRDefault="00362823" w:rsidP="00362823">
      <w:pPr>
        <w:bidi/>
        <w:ind w:firstLine="709"/>
        <w:rPr>
          <w:rFonts w:ascii="Simplified Arabic" w:hAnsi="Simplified Arabic" w:cs="Simplified Arabic"/>
          <w:sz w:val="28"/>
          <w:szCs w:val="28"/>
          <w:rtl/>
        </w:rPr>
      </w:pPr>
      <w:r w:rsidRPr="00FF2564">
        <w:rPr>
          <w:rFonts w:ascii="Simplified Arabic" w:hAnsi="Simplified Arabic" w:cs="Simplified Arabic" w:hint="cs"/>
          <w:sz w:val="28"/>
          <w:szCs w:val="28"/>
          <w:rtl/>
        </w:rPr>
        <w:t xml:space="preserve">وبرز </w:t>
      </w:r>
      <w:r w:rsidRPr="00FF2564">
        <w:rPr>
          <w:rFonts w:ascii="Simplified Arabic" w:hAnsi="Simplified Arabic" w:cs="Simplified Arabic"/>
          <w:sz w:val="28"/>
          <w:szCs w:val="28"/>
          <w:rtl/>
        </w:rPr>
        <w:t>عدم الاستقرار السياسي</w:t>
      </w:r>
      <w:r w:rsidRPr="00FF2564">
        <w:rPr>
          <w:rFonts w:ascii="Simplified Arabic" w:hAnsi="Simplified Arabic" w:cs="Simplified Arabic" w:hint="cs"/>
          <w:sz w:val="28"/>
          <w:szCs w:val="28"/>
          <w:rtl/>
        </w:rPr>
        <w:t xml:space="preserve"> في </w:t>
      </w:r>
      <w:r w:rsidR="005E37B0" w:rsidRPr="00FF2564">
        <w:rPr>
          <w:rFonts w:ascii="Simplified Arabic" w:hAnsi="Simplified Arabic" w:cs="Simplified Arabic"/>
          <w:sz w:val="28"/>
          <w:szCs w:val="28"/>
          <w:rtl/>
        </w:rPr>
        <w:t xml:space="preserve">توالى </w:t>
      </w:r>
      <w:r w:rsidRPr="00FF2564">
        <w:rPr>
          <w:rFonts w:ascii="Simplified Arabic" w:hAnsi="Simplified Arabic" w:cs="Simplified Arabic" w:hint="cs"/>
          <w:sz w:val="28"/>
          <w:szCs w:val="28"/>
          <w:rtl/>
        </w:rPr>
        <w:t>الحكام وفي نهايتهم، ف</w:t>
      </w:r>
      <w:r w:rsidR="005E37B0" w:rsidRPr="00FF2564">
        <w:rPr>
          <w:rFonts w:ascii="Simplified Arabic" w:hAnsi="Simplified Arabic" w:cs="Simplified Arabic"/>
          <w:sz w:val="28"/>
          <w:szCs w:val="28"/>
          <w:rtl/>
        </w:rPr>
        <w:t xml:space="preserve">بعد مصطفى باشا </w:t>
      </w:r>
      <w:r w:rsidRPr="00FF2564">
        <w:rPr>
          <w:rFonts w:ascii="Simplified Arabic" w:hAnsi="Simplified Arabic" w:cs="Simplified Arabic" w:hint="cs"/>
          <w:sz w:val="28"/>
          <w:szCs w:val="28"/>
          <w:rtl/>
        </w:rPr>
        <w:t xml:space="preserve">حكم </w:t>
      </w:r>
      <w:r w:rsidR="005E37B0" w:rsidRPr="00FF2564">
        <w:rPr>
          <w:rFonts w:ascii="Simplified Arabic" w:hAnsi="Simplified Arabic" w:cs="Simplified Arabic"/>
          <w:sz w:val="28"/>
          <w:szCs w:val="28"/>
          <w:rtl/>
        </w:rPr>
        <w:t>خمسة دايات قتلوا كلهم على يد العساكر، الأمر الذي أثر على الوضع الداخلي</w:t>
      </w:r>
      <w:r w:rsidRPr="00FF2564">
        <w:rPr>
          <w:rFonts w:ascii="Simplified Arabic" w:hAnsi="Simplified Arabic" w:cs="Simplified Arabic" w:hint="cs"/>
          <w:sz w:val="28"/>
          <w:szCs w:val="28"/>
          <w:rtl/>
        </w:rPr>
        <w:t>.</w:t>
      </w:r>
      <w:r w:rsidR="005E37B0" w:rsidRPr="00FF2564">
        <w:rPr>
          <w:rFonts w:ascii="Simplified Arabic" w:hAnsi="Simplified Arabic" w:cs="Simplified Arabic"/>
          <w:sz w:val="28"/>
          <w:szCs w:val="28"/>
          <w:rtl/>
        </w:rPr>
        <w:t xml:space="preserve"> </w:t>
      </w:r>
      <w:r w:rsidRPr="00FF2564">
        <w:rPr>
          <w:rFonts w:ascii="Simplified Arabic" w:hAnsi="Simplified Arabic" w:cs="Simplified Arabic" w:hint="cs"/>
          <w:sz w:val="28"/>
          <w:szCs w:val="28"/>
          <w:rtl/>
        </w:rPr>
        <w:t>إضافة ل</w:t>
      </w:r>
      <w:r w:rsidR="005E37B0" w:rsidRPr="00FF2564">
        <w:rPr>
          <w:rFonts w:ascii="Simplified Arabic" w:hAnsi="Simplified Arabic" w:cs="Simplified Arabic"/>
          <w:sz w:val="28"/>
          <w:szCs w:val="28"/>
          <w:rtl/>
        </w:rPr>
        <w:t xml:space="preserve">ظلم البايات، </w:t>
      </w:r>
      <w:r w:rsidRPr="00FF2564">
        <w:rPr>
          <w:rFonts w:ascii="Simplified Arabic" w:hAnsi="Simplified Arabic" w:cs="Simplified Arabic" w:hint="cs"/>
          <w:sz w:val="28"/>
          <w:szCs w:val="28"/>
          <w:rtl/>
        </w:rPr>
        <w:t>ف</w:t>
      </w:r>
      <w:r w:rsidR="005E37B0" w:rsidRPr="00FF2564">
        <w:rPr>
          <w:rFonts w:ascii="Simplified Arabic" w:hAnsi="Simplified Arabic" w:cs="Simplified Arabic"/>
          <w:sz w:val="28"/>
          <w:szCs w:val="28"/>
          <w:rtl/>
        </w:rPr>
        <w:t>اشتكى الناس للباشا، لكن هذا لم يعد يتحكم في أجهزة السلطة</w:t>
      </w:r>
      <w:r w:rsidRPr="00FF2564">
        <w:rPr>
          <w:rFonts w:ascii="Simplified Arabic" w:hAnsi="Simplified Arabic" w:cs="Simplified Arabic" w:hint="cs"/>
          <w:sz w:val="28"/>
          <w:szCs w:val="28"/>
          <w:rtl/>
        </w:rPr>
        <w:t>. و</w:t>
      </w:r>
      <w:r w:rsidR="005A76D5" w:rsidRPr="00FF2564">
        <w:rPr>
          <w:rFonts w:ascii="Simplified Arabic" w:hAnsi="Simplified Arabic" w:cs="Simplified Arabic"/>
          <w:sz w:val="28"/>
          <w:szCs w:val="28"/>
          <w:rtl/>
        </w:rPr>
        <w:t xml:space="preserve">تتجلى </w:t>
      </w:r>
      <w:r w:rsidR="005A76D5" w:rsidRPr="00FF2564">
        <w:rPr>
          <w:rFonts w:ascii="Simplified Arabic" w:hAnsi="Simplified Arabic" w:cs="Simplified Arabic" w:hint="cs"/>
          <w:sz w:val="28"/>
          <w:szCs w:val="28"/>
          <w:rtl/>
        </w:rPr>
        <w:t xml:space="preserve">الفوضى السياسية </w:t>
      </w:r>
      <w:r w:rsidR="005A76D5" w:rsidRPr="00FF2564">
        <w:rPr>
          <w:rFonts w:ascii="Simplified Arabic" w:hAnsi="Simplified Arabic" w:cs="Simplified Arabic"/>
          <w:sz w:val="28"/>
          <w:szCs w:val="28"/>
          <w:rtl/>
        </w:rPr>
        <w:t>في كثرة تعاقب الحكام الذين تميز جلهم بالضعف وعدم الكفاءة، خاصة بعد أن أصبحت المناصب تباع وتشترى</w:t>
      </w:r>
      <w:r w:rsidRPr="00FF2564">
        <w:rPr>
          <w:rFonts w:ascii="Simplified Arabic" w:hAnsi="Simplified Arabic" w:cs="Simplified Arabic" w:hint="cs"/>
          <w:sz w:val="28"/>
          <w:szCs w:val="28"/>
          <w:rtl/>
        </w:rPr>
        <w:t>،</w:t>
      </w:r>
      <w:r w:rsidR="005A76D5" w:rsidRPr="00FF2564">
        <w:rPr>
          <w:rFonts w:ascii="Simplified Arabic" w:hAnsi="Simplified Arabic" w:cs="Simplified Arabic"/>
          <w:sz w:val="28"/>
          <w:szCs w:val="28"/>
          <w:rtl/>
        </w:rPr>
        <w:t xml:space="preserve"> ما أثر سلبا على الوضع الداخلي للبلاد، فعاث البايات فسادا بين الناس وشاع ظلمهم للسكان</w:t>
      </w:r>
      <w:r w:rsidR="005A76D5" w:rsidRPr="00FF2564">
        <w:rPr>
          <w:rFonts w:ascii="Simplified Arabic" w:hAnsi="Simplified Arabic" w:cs="Simplified Arabic" w:hint="cs"/>
          <w:sz w:val="28"/>
          <w:szCs w:val="28"/>
          <w:rtl/>
        </w:rPr>
        <w:t>.</w:t>
      </w:r>
      <w:r w:rsidR="005A76D5" w:rsidRPr="00FF2564">
        <w:rPr>
          <w:rFonts w:ascii="Simplified Arabic" w:hAnsi="Simplified Arabic" w:cs="Simplified Arabic"/>
          <w:sz w:val="28"/>
          <w:szCs w:val="28"/>
          <w:rtl/>
        </w:rPr>
        <w:t xml:space="preserve"> </w:t>
      </w:r>
      <w:r w:rsidR="005A76D5" w:rsidRPr="00FF2564">
        <w:rPr>
          <w:rFonts w:ascii="Simplified Arabic" w:hAnsi="Simplified Arabic" w:cs="Simplified Arabic" w:hint="cs"/>
          <w:sz w:val="28"/>
          <w:szCs w:val="28"/>
          <w:rtl/>
          <w:lang w:bidi="ar-DZ"/>
        </w:rPr>
        <w:t>وهو أسلوب جائر يؤدي إلى إنزال الناس إلى آخر دركة من دركات البؤس، أو إلى حمله على إشعال الثورات.</w:t>
      </w:r>
      <w:r w:rsidR="005A76D5" w:rsidRPr="00FF2564">
        <w:rPr>
          <w:rFonts w:ascii="Simplified Arabic" w:hAnsi="Simplified Arabic" w:cs="Simplified Arabic" w:hint="cs"/>
          <w:sz w:val="28"/>
          <w:szCs w:val="28"/>
          <w:rtl/>
        </w:rPr>
        <w:t xml:space="preserve"> </w:t>
      </w:r>
    </w:p>
    <w:p w:rsidR="005E37B0" w:rsidRPr="00FF2564" w:rsidRDefault="005A76D5" w:rsidP="00D709D0">
      <w:pPr>
        <w:bidi/>
        <w:ind w:firstLine="709"/>
        <w:rPr>
          <w:rFonts w:ascii="Simplified Arabic" w:hAnsi="Simplified Arabic" w:cs="Simplified Arabic"/>
          <w:sz w:val="28"/>
          <w:szCs w:val="28"/>
          <w:rtl/>
        </w:rPr>
      </w:pPr>
      <w:r w:rsidRPr="00FF2564">
        <w:rPr>
          <w:rFonts w:ascii="Simplified Arabic" w:hAnsi="Simplified Arabic" w:cs="Simplified Arabic" w:hint="cs"/>
          <w:sz w:val="28"/>
          <w:szCs w:val="28"/>
          <w:rtl/>
        </w:rPr>
        <w:t>و</w:t>
      </w:r>
      <w:r w:rsidRPr="00FF2564">
        <w:rPr>
          <w:rFonts w:ascii="Simplified Arabic" w:hAnsi="Simplified Arabic" w:cs="Simplified Arabic"/>
          <w:sz w:val="28"/>
          <w:szCs w:val="28"/>
          <w:rtl/>
        </w:rPr>
        <w:t>أكبر التجاوزات التي وقعت هو إعطاء منصب الباي لأشخاص بلا مروءة ولا كفاءة، من ذلك باي الغرب مصطفى</w:t>
      </w:r>
      <w:r w:rsidRPr="00FF2564">
        <w:rPr>
          <w:rFonts w:ascii="Simplified Arabic" w:hAnsi="Simplified Arabic" w:cs="Simplified Arabic" w:hint="cs"/>
          <w:sz w:val="28"/>
          <w:szCs w:val="28"/>
          <w:rtl/>
        </w:rPr>
        <w:t xml:space="preserve"> (لم يذكر</w:t>
      </w:r>
      <w:r w:rsidR="00362823" w:rsidRPr="00FF2564">
        <w:rPr>
          <w:rFonts w:ascii="Simplified Arabic" w:hAnsi="Simplified Arabic" w:cs="Simplified Arabic" w:hint="cs"/>
          <w:sz w:val="28"/>
          <w:szCs w:val="28"/>
          <w:rtl/>
        </w:rPr>
        <w:t xml:space="preserve"> حمدان خوجة</w:t>
      </w:r>
      <w:r w:rsidRPr="00FF2564">
        <w:rPr>
          <w:rFonts w:ascii="Simplified Arabic" w:hAnsi="Simplified Arabic" w:cs="Simplified Arabic" w:hint="cs"/>
          <w:sz w:val="28"/>
          <w:szCs w:val="28"/>
          <w:rtl/>
        </w:rPr>
        <w:t xml:space="preserve"> تاريخ حكمه)</w:t>
      </w:r>
      <w:r w:rsidRPr="00FF2564">
        <w:rPr>
          <w:rFonts w:ascii="Simplified Arabic" w:hAnsi="Simplified Arabic" w:cs="Simplified Arabic"/>
          <w:sz w:val="28"/>
          <w:szCs w:val="28"/>
          <w:rtl/>
        </w:rPr>
        <w:t>، وكان حظيا للخزناجي، ومن صنائعه، وللحصول على المنصب كان قد وعد بتقديم مبالغ ضخمة من المال. و</w:t>
      </w:r>
      <w:r w:rsidR="005E37B0"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لم يكن للباي أي علاقة مع المشايخ، ولم تكن له أي معرفة بتلك المقاطعة، وميزته الوحيدة كانت نهب </w:t>
      </w:r>
      <w:r w:rsidRPr="00FF2564">
        <w:rPr>
          <w:rFonts w:ascii="Simplified Arabic" w:hAnsi="Simplified Arabic" w:cs="Simplified Arabic" w:hint="cs"/>
          <w:sz w:val="28"/>
          <w:szCs w:val="28"/>
          <w:rtl/>
        </w:rPr>
        <w:t>الناس</w:t>
      </w:r>
      <w:r w:rsidRPr="00FF2564">
        <w:rPr>
          <w:rFonts w:ascii="Simplified Arabic" w:hAnsi="Simplified Arabic" w:cs="Simplified Arabic"/>
          <w:sz w:val="28"/>
          <w:szCs w:val="28"/>
          <w:rtl/>
        </w:rPr>
        <w:t xml:space="preserve"> وإرسال أسلابه لمجيره. فغضب </w:t>
      </w:r>
      <w:r w:rsidRPr="00FF2564">
        <w:rPr>
          <w:rFonts w:ascii="Simplified Arabic" w:hAnsi="Simplified Arabic" w:cs="Simplified Arabic" w:hint="cs"/>
          <w:sz w:val="28"/>
          <w:szCs w:val="28"/>
          <w:rtl/>
        </w:rPr>
        <w:t>الناس</w:t>
      </w:r>
      <w:r w:rsidRPr="00FF2564">
        <w:rPr>
          <w:rFonts w:ascii="Simplified Arabic" w:hAnsi="Simplified Arabic" w:cs="Simplified Arabic"/>
          <w:sz w:val="28"/>
          <w:szCs w:val="28"/>
          <w:rtl/>
        </w:rPr>
        <w:t xml:space="preserve"> وثار</w:t>
      </w:r>
      <w:r w:rsidRPr="00FF2564">
        <w:rPr>
          <w:rFonts w:ascii="Simplified Arabic" w:hAnsi="Simplified Arabic" w:cs="Simplified Arabic" w:hint="cs"/>
          <w:sz w:val="28"/>
          <w:szCs w:val="28"/>
          <w:rtl/>
        </w:rPr>
        <w:t xml:space="preserve"> درغاوي (كذا)</w:t>
      </w:r>
      <w:r w:rsidR="005E37B0"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 (درقاوة)</w:t>
      </w:r>
      <w:r w:rsidR="005E37B0" w:rsidRPr="00FF2564">
        <w:rPr>
          <w:rFonts w:ascii="Simplified Arabic" w:hAnsi="Simplified Arabic" w:cs="Simplified Arabic" w:hint="cs"/>
          <w:sz w:val="28"/>
          <w:szCs w:val="28"/>
          <w:rtl/>
        </w:rPr>
        <w:t xml:space="preserve"> </w:t>
      </w:r>
      <w:r w:rsidRPr="00FF2564">
        <w:rPr>
          <w:rFonts w:ascii="Simplified Arabic" w:hAnsi="Simplified Arabic" w:cs="Simplified Arabic"/>
          <w:sz w:val="28"/>
          <w:szCs w:val="28"/>
          <w:rtl/>
        </w:rPr>
        <w:t>(حمدان خوجة:</w:t>
      </w:r>
      <w:r w:rsidR="00362823" w:rsidRPr="00FF2564">
        <w:rPr>
          <w:rFonts w:ascii="Simplified Arabic" w:hAnsi="Simplified Arabic" w:cs="Simplified Arabic" w:hint="cs"/>
          <w:sz w:val="28"/>
          <w:szCs w:val="28"/>
          <w:rtl/>
        </w:rPr>
        <w:t xml:space="preserve"> مذكرات،</w:t>
      </w:r>
      <w:r w:rsidRPr="00FF2564">
        <w:rPr>
          <w:rFonts w:ascii="Simplified Arabic" w:hAnsi="Simplified Arabic" w:cs="Simplified Arabic"/>
          <w:sz w:val="28"/>
          <w:szCs w:val="28"/>
          <w:rtl/>
        </w:rPr>
        <w:t xml:space="preserve"> ص </w:t>
      </w:r>
      <w:r w:rsidRPr="00FF2564">
        <w:rPr>
          <w:rFonts w:ascii="Simplified Arabic" w:hAnsi="Simplified Arabic" w:cs="Simplified Arabic" w:hint="cs"/>
          <w:sz w:val="28"/>
          <w:szCs w:val="28"/>
          <w:rtl/>
        </w:rPr>
        <w:t>168</w:t>
      </w:r>
      <w:r w:rsidRPr="00FF2564">
        <w:rPr>
          <w:rFonts w:ascii="Simplified Arabic" w:hAnsi="Simplified Arabic" w:cs="Simplified Arabic"/>
          <w:sz w:val="28"/>
          <w:szCs w:val="28"/>
          <w:rtl/>
        </w:rPr>
        <w:t>)</w:t>
      </w:r>
      <w:r w:rsidR="00D709D0">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 </w:t>
      </w:r>
      <w:r w:rsidRPr="00FF2564">
        <w:rPr>
          <w:rFonts w:ascii="Simplified Arabic" w:hAnsi="Simplified Arabic" w:cs="Simplified Arabic" w:hint="cs"/>
          <w:sz w:val="28"/>
          <w:szCs w:val="28"/>
          <w:rtl/>
        </w:rPr>
        <w:t>ف</w:t>
      </w:r>
      <w:r w:rsidRPr="00FF2564">
        <w:rPr>
          <w:rFonts w:ascii="Simplified Arabic" w:hAnsi="Simplified Arabic" w:cs="Simplified Arabic"/>
          <w:sz w:val="28"/>
          <w:szCs w:val="28"/>
          <w:rtl/>
        </w:rPr>
        <w:t xml:space="preserve">انشغل السكان بالبحث عن أضمن طريق للتخلص من سيطرة هذا الحكم، وظهرت محاولة التخلص من حكم </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الأتراك</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 الطاغي في شكل تمردات وثورات هنا وهناك. </w:t>
      </w:r>
    </w:p>
    <w:p w:rsidR="005E37B0" w:rsidRPr="00FF2564" w:rsidRDefault="005E37B0" w:rsidP="00362823">
      <w:pPr>
        <w:bidi/>
        <w:ind w:firstLine="709"/>
        <w:rPr>
          <w:rFonts w:ascii="Simplified Arabic" w:hAnsi="Simplified Arabic" w:cs="Simplified Arabic"/>
          <w:sz w:val="28"/>
          <w:szCs w:val="28"/>
          <w:rtl/>
        </w:rPr>
      </w:pPr>
      <w:r w:rsidRPr="00FF2564">
        <w:rPr>
          <w:rFonts w:ascii="Simplified Arabic" w:hAnsi="Simplified Arabic" w:cs="Simplified Arabic" w:hint="cs"/>
          <w:sz w:val="28"/>
          <w:szCs w:val="28"/>
          <w:rtl/>
          <w:lang w:bidi="ar-DZ"/>
        </w:rPr>
        <w:t xml:space="preserve">لقد ضعفت السلطة العثمانية إلى حد أنها أصبحت اسما بدون مسمى، لم تعد سوى غلاف لنفوذ مقتسم اقتساما غير متكافئ، ولم تنته إلا على يد غزاة أجانب. </w:t>
      </w:r>
    </w:p>
    <w:p w:rsidR="0014014E" w:rsidRPr="00FF2564" w:rsidRDefault="0014014E" w:rsidP="005E37B0">
      <w:pPr>
        <w:bidi/>
        <w:ind w:firstLine="709"/>
        <w:rPr>
          <w:rFonts w:ascii="Simplified Arabic" w:hAnsi="Simplified Arabic" w:cs="Simplified Arabic"/>
          <w:b/>
          <w:bCs/>
          <w:sz w:val="28"/>
          <w:szCs w:val="28"/>
          <w:rtl/>
          <w:lang w:bidi="ar-DZ"/>
        </w:rPr>
      </w:pPr>
    </w:p>
    <w:p w:rsidR="004058E0" w:rsidRPr="00FF2564" w:rsidRDefault="004058E0" w:rsidP="0014014E">
      <w:pPr>
        <w:bidi/>
        <w:ind w:firstLine="709"/>
        <w:rPr>
          <w:rFonts w:ascii="Simplified Arabic" w:hAnsi="Simplified Arabic" w:cs="Simplified Arabic"/>
          <w:sz w:val="28"/>
          <w:szCs w:val="28"/>
          <w:rtl/>
        </w:rPr>
      </w:pPr>
      <w:r w:rsidRPr="00FF2564">
        <w:rPr>
          <w:rFonts w:ascii="Simplified Arabic" w:hAnsi="Simplified Arabic" w:cs="Simplified Arabic" w:hint="cs"/>
          <w:b/>
          <w:bCs/>
          <w:sz w:val="28"/>
          <w:szCs w:val="28"/>
          <w:rtl/>
          <w:lang w:bidi="ar-DZ"/>
        </w:rPr>
        <w:t>التنافس الفرنسي الإنكليزي للحصول على الامتيازات بالجزائر:</w:t>
      </w:r>
    </w:p>
    <w:p w:rsidR="00316A50" w:rsidRPr="00FF2564" w:rsidRDefault="00316A50" w:rsidP="0014014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من الأسباب الخارجية</w:t>
      </w:r>
      <w:r w:rsidRPr="00FF2564">
        <w:rPr>
          <w:rFonts w:ascii="Simplified Arabic" w:hAnsi="Simplified Arabic" w:cs="Simplified Arabic" w:hint="cs"/>
          <w:sz w:val="28"/>
          <w:szCs w:val="28"/>
          <w:rtl/>
          <w:lang w:bidi="ar-DZ"/>
        </w:rPr>
        <w:t xml:space="preserve"> للثورات المحلية</w:t>
      </w:r>
      <w:r w:rsidRPr="00FF2564">
        <w:rPr>
          <w:rFonts w:ascii="Simplified Arabic" w:hAnsi="Simplified Arabic" w:cs="Simplified Arabic"/>
          <w:sz w:val="28"/>
          <w:szCs w:val="28"/>
          <w:rtl/>
          <w:lang w:bidi="ar-DZ"/>
        </w:rPr>
        <w:t xml:space="preserve"> التنافس الأوروبي للحصول على مزيد من الامتيازات داخل الإيالة، والعمل من جهة أخرى على إضعاف سلطة الدايات، والنهب الذي مارسته بعض الدول الأور</w:t>
      </w:r>
      <w:r w:rsidRPr="00FF2564">
        <w:rPr>
          <w:rFonts w:ascii="Simplified Arabic" w:hAnsi="Simplified Arabic" w:cs="Simplified Arabic" w:hint="cs"/>
          <w:sz w:val="28"/>
          <w:szCs w:val="28"/>
          <w:rtl/>
          <w:lang w:bidi="ar-DZ"/>
        </w:rPr>
        <w:t>و</w:t>
      </w:r>
      <w:r w:rsidRPr="00FF2564">
        <w:rPr>
          <w:rFonts w:ascii="Simplified Arabic" w:hAnsi="Simplified Arabic" w:cs="Simplified Arabic"/>
          <w:sz w:val="28"/>
          <w:szCs w:val="28"/>
          <w:rtl/>
          <w:lang w:bidi="ar-DZ"/>
        </w:rPr>
        <w:t>بية على السكان. كانت فرنسا تحظى بامتيازات بالشرق الجزائري منذ أن تنازل لها خير الدين بربروسا</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hint="cs"/>
          <w:sz w:val="28"/>
          <w:szCs w:val="28"/>
          <w:rtl/>
          <w:lang w:bidi="ar-DZ"/>
        </w:rPr>
        <w:lastRenderedPageBreak/>
        <w:t>(1519-1534م)</w:t>
      </w:r>
      <w:r w:rsidRPr="00FF2564">
        <w:rPr>
          <w:rFonts w:ascii="Simplified Arabic" w:hAnsi="Simplified Arabic" w:cs="Simplified Arabic"/>
          <w:sz w:val="28"/>
          <w:szCs w:val="28"/>
          <w:rtl/>
          <w:lang w:bidi="ar-DZ"/>
        </w:rPr>
        <w:t xml:space="preserve"> سنة 1520م، في عهد فرانسوا الأول</w:t>
      </w:r>
      <w:r w:rsidRPr="00FF2564">
        <w:rPr>
          <w:rFonts w:ascii="Simplified Arabic" w:hAnsi="Simplified Arabic" w:cs="Simplified Arabic" w:hint="cs"/>
          <w:sz w:val="28"/>
          <w:szCs w:val="28"/>
          <w:rtl/>
          <w:lang w:bidi="ar-DZ"/>
        </w:rPr>
        <w:t xml:space="preserve"> (1515-1547م)</w:t>
      </w:r>
      <w:r w:rsidRPr="00FF2564">
        <w:rPr>
          <w:rFonts w:ascii="Simplified Arabic" w:hAnsi="Simplified Arabic" w:cs="Simplified Arabic"/>
          <w:sz w:val="28"/>
          <w:szCs w:val="28"/>
          <w:rtl/>
          <w:lang w:bidi="ar-DZ"/>
        </w:rPr>
        <w:t xml:space="preserve">. كان الغرض منها في البداية السماح للتجار الفرنسيين باستغلال نقطة واحدة من ساحل الجزائر لصيد المرجان، ووقع الاختيار على ما سمي بحصن فرنسا (هو أول حصن يقيمه التجار الفرنسيون على ساحل شمال أفريقيا بموافقة البايلرباي بربروسا) على بعد كيلومترات فقط </w:t>
      </w:r>
      <w:r w:rsidRPr="00FF2564">
        <w:rPr>
          <w:rFonts w:ascii="Simplified Arabic" w:hAnsi="Simplified Arabic" w:cs="Simplified Arabic" w:hint="cs"/>
          <w:sz w:val="28"/>
          <w:szCs w:val="28"/>
          <w:rtl/>
          <w:lang w:bidi="ar-DZ"/>
        </w:rPr>
        <w:t>غرب</w:t>
      </w:r>
      <w:r w:rsidRPr="00FF2564">
        <w:rPr>
          <w:rFonts w:ascii="Simplified Arabic" w:hAnsi="Simplified Arabic" w:cs="Simplified Arabic"/>
          <w:sz w:val="28"/>
          <w:szCs w:val="28"/>
          <w:rtl/>
          <w:lang w:bidi="ar-DZ"/>
        </w:rPr>
        <w:t xml:space="preserve"> القالة. لكن المجهودات الأولى لم تسفر عن نتيجة، إلى أن أُبرم اتفاق آخر سنة 1694م، وأصبح عدد المؤسسات خمس، مقابل إتاوة سنوية قدرها 60 ألف فرنك</w:t>
      </w:r>
      <w:r w:rsidRPr="00FF2564">
        <w:rPr>
          <w:rFonts w:ascii="Simplified Arabic" w:hAnsi="Simplified Arabic" w:cs="Simplified Arabic" w:hint="cs"/>
          <w:sz w:val="28"/>
          <w:szCs w:val="28"/>
          <w:rtl/>
          <w:lang w:bidi="ar-DZ"/>
        </w:rPr>
        <w:t>، 20 منها للسلطات المحلية والباقي للخزينة المركزية</w:t>
      </w:r>
      <w:r w:rsidRPr="00FF2564">
        <w:rPr>
          <w:rFonts w:ascii="Simplified Arabic" w:hAnsi="Simplified Arabic" w:cs="Simplified Arabic"/>
          <w:sz w:val="28"/>
          <w:szCs w:val="28"/>
          <w:rtl/>
          <w:lang w:bidi="ar-DZ"/>
        </w:rPr>
        <w:t>. وفي سنة 1741م سلمت الحكومة الفرنسية كل الامتيازات للشركة الملكية الأفريقية، واتسع نشاط المؤسسات لتجارة الحبوب والجلود والشموع والصوف...</w:t>
      </w:r>
      <w:r w:rsidRPr="00FF2564">
        <w:rPr>
          <w:rFonts w:ascii="Simplified Arabic" w:hAnsi="Simplified Arabic" w:cs="Simplified Arabic" w:hint="cs"/>
          <w:sz w:val="28"/>
          <w:szCs w:val="28"/>
          <w:rtl/>
          <w:lang w:bidi="ar-DZ"/>
        </w:rPr>
        <w:t xml:space="preserve"> </w:t>
      </w:r>
    </w:p>
    <w:p w:rsidR="0014014E" w:rsidRPr="00FF2564" w:rsidRDefault="00316A50" w:rsidP="0014014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هذه الأوضاع الرابحة أسالت لعاب إنكلترا، ولإفساد الصداقة الفرنسية الجزائرية لعرقلة الاقتصاد الفرنسي، دخلت إنكلترا في صراع مع فرنسا لإبعادها والإحلال محلها مستعملة جميع الوسائل. </w:t>
      </w:r>
      <w:r w:rsidR="0014014E" w:rsidRPr="00FF2564">
        <w:rPr>
          <w:rFonts w:ascii="Simplified Arabic" w:hAnsi="Simplified Arabic" w:cs="Simplified Arabic" w:hint="cs"/>
          <w:sz w:val="28"/>
          <w:szCs w:val="28"/>
          <w:rtl/>
          <w:lang w:bidi="ar-DZ"/>
        </w:rPr>
        <w:t xml:space="preserve">وقد احتدم الصراع الأوروبي على اكتساب مناطق نفوذ في الشمال الإفريقي، واتخذ أبعادا دولية خطيرة بعد رجحان كفة الإنكليز في مصر ضد الفرنسيين سنة 1801م. وكان التقارب الفرنسي الجزائري سببا وراء التحرك الإنكليزي، لأنه شكل خطرا على مصالحها في المتوسط وجب القضاء عليه، ولأنه سيعيق التطلعات الإنكليزية للتسلل للقارة السوداء. كما لجأت إنكلترا لدور تخريبي تحريضي لتأليب السكان على الحكومة العثمانية لتقاربها مع الفرنسيين. </w:t>
      </w:r>
    </w:p>
    <w:p w:rsidR="00316A50" w:rsidRPr="00FF2564" w:rsidRDefault="00316A50" w:rsidP="0014014E">
      <w:pPr>
        <w:bidi/>
        <w:ind w:firstLine="709"/>
        <w:rPr>
          <w:rFonts w:ascii="Simplified Arabic" w:hAnsi="Simplified Arabic" w:cs="Simplified Arabic"/>
          <w:b/>
          <w:bCs/>
          <w:color w:val="FF0000"/>
          <w:sz w:val="28"/>
          <w:szCs w:val="28"/>
          <w:rtl/>
          <w:lang w:bidi="ar-DZ"/>
        </w:rPr>
      </w:pPr>
      <w:r w:rsidRPr="00FF2564">
        <w:rPr>
          <w:rFonts w:ascii="Simplified Arabic" w:hAnsi="Simplified Arabic" w:cs="Simplified Arabic"/>
          <w:sz w:val="28"/>
          <w:szCs w:val="28"/>
          <w:rtl/>
          <w:lang w:bidi="ar-DZ"/>
        </w:rPr>
        <w:t xml:space="preserve">وقد تمكنت </w:t>
      </w:r>
      <w:r w:rsidR="0014014E" w:rsidRPr="00FF2564">
        <w:rPr>
          <w:rFonts w:ascii="Simplified Arabic" w:hAnsi="Simplified Arabic" w:cs="Simplified Arabic" w:hint="cs"/>
          <w:sz w:val="28"/>
          <w:szCs w:val="28"/>
          <w:rtl/>
          <w:lang w:bidi="ar-DZ"/>
        </w:rPr>
        <w:t xml:space="preserve">إنكلترا </w:t>
      </w:r>
      <w:r w:rsidRPr="00FF2564">
        <w:rPr>
          <w:rFonts w:ascii="Simplified Arabic" w:hAnsi="Simplified Arabic" w:cs="Simplified Arabic"/>
          <w:sz w:val="28"/>
          <w:szCs w:val="28"/>
          <w:rtl/>
          <w:lang w:bidi="ar-DZ"/>
        </w:rPr>
        <w:t>من ذلك سنة 1806م، لكنها لم تستغل المؤسسات استغلالا مباشرا، بل تركت الحرية فيها لجميع التجار ما عدا الفرنسيين. ثم كان مؤتمر فيينا وحملة إكسموث سنة 1816م، فتغيرت الأوضاع لصالح فرنسا، وألقت السلطات الجزائرية القبض على جميع الرعايا الإنكليز، فاسترجعت فرنسا امتيازاتها سنة 1817م. وستظل في حوزتها إلى أن يصدر الداي سنة 1826م، بيانا يسمح لجميع الأمم بصيد المرجان الجزائري. وهذا الإجراء من الأسباب الرئيسية التي نتج عنها حصار الجزائر سنة 1827م.</w:t>
      </w:r>
      <w:r w:rsidRPr="00FF2564">
        <w:rPr>
          <w:rFonts w:ascii="Simplified Arabic" w:hAnsi="Simplified Arabic" w:cs="Simplified Arabic"/>
          <w:color w:val="FF0000"/>
          <w:sz w:val="28"/>
          <w:szCs w:val="28"/>
          <w:rtl/>
          <w:lang w:bidi="ar-DZ"/>
        </w:rPr>
        <w:t xml:space="preserve"> </w:t>
      </w:r>
    </w:p>
    <w:p w:rsidR="00316A50" w:rsidRPr="00FF2564" w:rsidRDefault="00316A50" w:rsidP="0014014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إن قطع العلاقات التجارية التقليدية بين الإيالة الجزائرية وفرنسا بعد استقرار النظام الإمبراطوري لنابليون بونابرت، وتعويض هذا الطرف بالطرف ال</w:t>
      </w:r>
      <w:r w:rsidR="0014014E" w:rsidRPr="00FF2564">
        <w:rPr>
          <w:rFonts w:ascii="Simplified Arabic" w:hAnsi="Simplified Arabic" w:cs="Simplified Arabic" w:hint="cs"/>
          <w:sz w:val="28"/>
          <w:szCs w:val="28"/>
          <w:rtl/>
          <w:lang w:bidi="ar-DZ"/>
        </w:rPr>
        <w:t>إنكليزي</w:t>
      </w:r>
      <w:r w:rsidRPr="00FF2564">
        <w:rPr>
          <w:rFonts w:ascii="Simplified Arabic" w:hAnsi="Simplified Arabic" w:cs="Simplified Arabic"/>
          <w:sz w:val="28"/>
          <w:szCs w:val="28"/>
          <w:rtl/>
          <w:lang w:bidi="ar-DZ"/>
        </w:rPr>
        <w:t xml:space="preserve"> سيتبع ذلك التنافس بين الدولتين الرأسماليتين بعد اتفاقيات سنة 1815م من المعطيات التي ستخلف الفوضى في التجارة الخارجية للجزائر وتحرم الاقتصاد من الأسواق العادية، وهو ما يسمح بالتدهور الاقتصادي وخطر الضغط في ميدان الضرائب</w:t>
      </w:r>
      <w:r w:rsidR="009554BF">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فيلحق ذلك الضرر بالسكان المشتتين تحت </w:t>
      </w:r>
      <w:r w:rsidR="0014014E" w:rsidRPr="00FF2564">
        <w:rPr>
          <w:rFonts w:ascii="Simplified Arabic" w:hAnsi="Simplified Arabic" w:cs="Simplified Arabic" w:hint="cs"/>
          <w:sz w:val="28"/>
          <w:szCs w:val="28"/>
          <w:rtl/>
          <w:lang w:bidi="ar-DZ"/>
        </w:rPr>
        <w:t>سلطة</w:t>
      </w:r>
      <w:r w:rsidRPr="00FF2564">
        <w:rPr>
          <w:rFonts w:ascii="Simplified Arabic" w:hAnsi="Simplified Arabic" w:cs="Simplified Arabic"/>
          <w:sz w:val="28"/>
          <w:szCs w:val="28"/>
          <w:rtl/>
          <w:lang w:bidi="ar-DZ"/>
        </w:rPr>
        <w:t xml:space="preserve"> الدايات، وهو ما سيدفع إلى تعدد النزاعات الداخلية، وما ينتج عن ذلك من مظاهر الوهن في </w:t>
      </w:r>
      <w:r w:rsidRPr="00FF2564">
        <w:rPr>
          <w:rFonts w:ascii="Simplified Arabic" w:hAnsi="Simplified Arabic" w:cs="Simplified Arabic" w:hint="cs"/>
          <w:sz w:val="28"/>
          <w:szCs w:val="28"/>
          <w:rtl/>
          <w:lang w:bidi="ar-DZ"/>
        </w:rPr>
        <w:t xml:space="preserve">الحكم. </w:t>
      </w:r>
    </w:p>
    <w:p w:rsidR="00A22C2E" w:rsidRPr="00FF2564" w:rsidRDefault="00A22C2E" w:rsidP="0014014E">
      <w:pPr>
        <w:bidi/>
        <w:ind w:firstLine="709"/>
        <w:rPr>
          <w:rFonts w:ascii="Simplified Arabic" w:hAnsi="Simplified Arabic" w:cs="Simplified Arabic"/>
          <w:b/>
          <w:bCs/>
          <w:sz w:val="28"/>
          <w:szCs w:val="28"/>
          <w:rtl/>
          <w:lang w:bidi="ar-DZ"/>
        </w:rPr>
      </w:pPr>
    </w:p>
    <w:p w:rsidR="00B77B14" w:rsidRPr="00FF2564" w:rsidRDefault="00316A50" w:rsidP="00A22C2E">
      <w:pPr>
        <w:bidi/>
        <w:ind w:firstLine="709"/>
        <w:rPr>
          <w:rFonts w:ascii="Simplified Arabic" w:hAnsi="Simplified Arabic" w:cs="Simplified Arabic"/>
          <w:b/>
          <w:bCs/>
          <w:sz w:val="28"/>
          <w:szCs w:val="28"/>
          <w:rtl/>
          <w:lang w:bidi="ar-DZ"/>
        </w:rPr>
      </w:pPr>
      <w:r w:rsidRPr="00FF2564">
        <w:rPr>
          <w:rFonts w:ascii="Simplified Arabic" w:hAnsi="Simplified Arabic" w:cs="Simplified Arabic"/>
          <w:b/>
          <w:bCs/>
          <w:sz w:val="28"/>
          <w:szCs w:val="28"/>
          <w:rtl/>
          <w:lang w:bidi="ar-DZ"/>
        </w:rPr>
        <w:t>هشاشة العلاقات مع المغرب الأقصى</w:t>
      </w:r>
      <w:r w:rsidR="000303C0">
        <w:rPr>
          <w:rFonts w:ascii="Simplified Arabic" w:hAnsi="Simplified Arabic" w:cs="Simplified Arabic" w:hint="cs"/>
          <w:b/>
          <w:bCs/>
          <w:sz w:val="28"/>
          <w:szCs w:val="28"/>
          <w:rtl/>
          <w:lang w:bidi="ar-DZ"/>
        </w:rPr>
        <w:t xml:space="preserve"> </w:t>
      </w:r>
      <w:r w:rsidRPr="00FF2564">
        <w:rPr>
          <w:rFonts w:ascii="Simplified Arabic" w:hAnsi="Simplified Arabic" w:cs="Simplified Arabic"/>
          <w:b/>
          <w:bCs/>
          <w:sz w:val="28"/>
          <w:szCs w:val="28"/>
          <w:rtl/>
          <w:lang w:bidi="ar-DZ"/>
        </w:rPr>
        <w:t>(السلطان سليمان) ومع تونس (حمودة باشا):</w:t>
      </w:r>
    </w:p>
    <w:p w:rsidR="00B77B14" w:rsidRPr="00FF2564" w:rsidRDefault="00316A50" w:rsidP="00A22C2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من الأسباب الخارجية للثورات تشجيع الجارتين للمناوئين والمعادين من الجزائريين للحكام العثمانيين. فسلاطين المغرب الأقصى عملوا على الإقلال من هيبة الإيالة، وتمكنوا من استمالة أغلب </w:t>
      </w:r>
      <w:r w:rsidRPr="00FF2564">
        <w:rPr>
          <w:rFonts w:ascii="Simplified Arabic" w:hAnsi="Simplified Arabic" w:cs="Simplified Arabic"/>
          <w:sz w:val="28"/>
          <w:szCs w:val="28"/>
          <w:rtl/>
          <w:lang w:bidi="ar-DZ"/>
        </w:rPr>
        <w:lastRenderedPageBreak/>
        <w:t>زعماء ثورات القرن 19م. أما تونس فموقفها المساند للثورات كان رد فعل انتقامي على تدخلات حكام الجزائر في الشؤون الداخلية لتونس</w:t>
      </w:r>
      <w:r w:rsidR="00A22C2E"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وتشجيعهم للصراعات الأسرية لاكتساب حلفاء والحصول على امتيازات.</w:t>
      </w:r>
      <w:r w:rsidR="00A22C2E"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وقد توطدت العلاقات بين الجارتين ضد حكام الجزائر،</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وتوحيد الجهود شجع الفوضى والاضطرابات داخل الجزائر.</w:t>
      </w:r>
      <w:r w:rsidRPr="00FF2564">
        <w:rPr>
          <w:rFonts w:ascii="Simplified Arabic" w:hAnsi="Simplified Arabic" w:cs="Simplified Arabic" w:hint="cs"/>
          <w:sz w:val="28"/>
          <w:szCs w:val="28"/>
          <w:rtl/>
          <w:lang w:bidi="ar-DZ"/>
        </w:rPr>
        <w:t xml:space="preserve"> </w:t>
      </w:r>
    </w:p>
    <w:p w:rsidR="003B1139" w:rsidRPr="00FF2564" w:rsidRDefault="003B1139" w:rsidP="00A22C2E">
      <w:pPr>
        <w:bidi/>
        <w:ind w:firstLine="709"/>
        <w:rPr>
          <w:rFonts w:ascii="Simplified Arabic" w:hAnsi="Simplified Arabic" w:cs="Simplified Arabic"/>
          <w:b/>
          <w:bCs/>
          <w:sz w:val="28"/>
          <w:szCs w:val="28"/>
          <w:rtl/>
          <w:lang w:bidi="ar-DZ"/>
        </w:rPr>
      </w:pPr>
    </w:p>
    <w:p w:rsidR="003B1139" w:rsidRPr="00FF2564" w:rsidRDefault="003B1139" w:rsidP="003B1139">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المغرب الأقصى:</w:t>
      </w:r>
    </w:p>
    <w:p w:rsidR="00B77B14" w:rsidRPr="00FF2564" w:rsidRDefault="00316A50" w:rsidP="003B1139">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ذلك أن سلاطين المغرب</w:t>
      </w:r>
      <w:r w:rsidRPr="00FF2564">
        <w:rPr>
          <w:rFonts w:ascii="Simplified Arabic" w:hAnsi="Simplified Arabic" w:cs="Simplified Arabic" w:hint="cs"/>
          <w:sz w:val="28"/>
          <w:szCs w:val="28"/>
          <w:rtl/>
          <w:lang w:bidi="ar-DZ"/>
        </w:rPr>
        <w:t xml:space="preserve"> الأقصى</w:t>
      </w:r>
      <w:r w:rsidRPr="00FF2564">
        <w:rPr>
          <w:rFonts w:ascii="Simplified Arabic" w:hAnsi="Simplified Arabic" w:cs="Simplified Arabic"/>
          <w:sz w:val="28"/>
          <w:szCs w:val="28"/>
          <w:rtl/>
          <w:lang w:bidi="ar-DZ"/>
        </w:rPr>
        <w:t xml:space="preserve"> تخلوا في القرنين 18م و19م عن المواجهة المباشرة مع حكام الجزائر، وهو تغيير في أسلوب تعاملهم معهم، وأحدث شكلا مغايرا تمثل في تدعيم الطرقيين، وتحريضهم على إثارة القلاقل في الجزائر، ونجحت إلى حد ما هذه السياسة في زعزعة الحكم بالجزائر بعد الثورات التي اندلعت في أرجاء الجزائر في مطلع القرن 19م. </w:t>
      </w:r>
      <w:r w:rsidRPr="00FF2564">
        <w:rPr>
          <w:rFonts w:ascii="Simplified Arabic" w:hAnsi="Simplified Arabic" w:cs="Simplified Arabic" w:hint="cs"/>
          <w:sz w:val="28"/>
          <w:szCs w:val="28"/>
          <w:rtl/>
          <w:lang w:bidi="ar-DZ"/>
        </w:rPr>
        <w:t xml:space="preserve">إذ كثيرا ما شجع ملوك المغرب الأقصى عملاءهم من مشايخ الطرق الصوفية المناهضين </w:t>
      </w:r>
      <w:r w:rsidR="00A22C2E" w:rsidRPr="00FF2564">
        <w:rPr>
          <w:rFonts w:ascii="Simplified Arabic" w:hAnsi="Simplified Arabic" w:cs="Simplified Arabic" w:hint="cs"/>
          <w:sz w:val="28"/>
          <w:szCs w:val="28"/>
          <w:rtl/>
          <w:lang w:bidi="ar-DZ"/>
        </w:rPr>
        <w:t>لحكام</w:t>
      </w:r>
      <w:r w:rsidRPr="00FF2564">
        <w:rPr>
          <w:rFonts w:ascii="Simplified Arabic" w:hAnsi="Simplified Arabic" w:cs="Simplified Arabic" w:hint="cs"/>
          <w:sz w:val="28"/>
          <w:szCs w:val="28"/>
          <w:rtl/>
          <w:lang w:bidi="ar-DZ"/>
        </w:rPr>
        <w:t xml:space="preserve"> الجزائر، كدرقاوة والتجانية، فأمدوهم بأموال طائلة للاستمرار في الشغب، وشق عصى الطاعة ضد العثمانيين. وكان لدسائس السلاطين يد في الثورة والفتن التي عرفتها الجزائر في نهاية القرن 18م وبداية 19م. </w:t>
      </w:r>
    </w:p>
    <w:p w:rsidR="00B77B14" w:rsidRPr="00FF2564" w:rsidRDefault="0002650D" w:rsidP="003B1139">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مولاي سليمان</w:t>
      </w:r>
      <w:r w:rsidR="00B96F6B" w:rsidRPr="00FF2564">
        <w:rPr>
          <w:rFonts w:ascii="Simplified Arabic" w:hAnsi="Simplified Arabic" w:cs="Simplified Arabic" w:hint="cs"/>
          <w:b/>
          <w:bCs/>
          <w:sz w:val="28"/>
          <w:szCs w:val="28"/>
          <w:rtl/>
          <w:lang w:bidi="ar-DZ"/>
        </w:rPr>
        <w:t xml:space="preserve"> (1792م-1822م)</w:t>
      </w:r>
      <w:r w:rsidR="00B77B14" w:rsidRPr="00FF2564">
        <w:rPr>
          <w:rFonts w:ascii="Simplified Arabic" w:hAnsi="Simplified Arabic" w:cs="Simplified Arabic"/>
          <w:b/>
          <w:bCs/>
          <w:sz w:val="28"/>
          <w:szCs w:val="28"/>
          <w:rtl/>
          <w:lang w:bidi="ar-DZ"/>
        </w:rPr>
        <w:t>:</w:t>
      </w:r>
      <w:bookmarkStart w:id="0" w:name="_Hlk68944703"/>
    </w:p>
    <w:p w:rsidR="00B77B14" w:rsidRPr="00FF2564" w:rsidRDefault="00B77B14" w:rsidP="00A22C2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قاوم المغرب الأقصى منذ البداية وبإصرار سعي العثمانيين للسيطرة عليه</w:t>
      </w:r>
      <w:r w:rsidR="00A22C2E"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وأصبح ينظر للجزائر على أنها خطر جاثم عليه يجب تفاديه، ومنه التآمر مع أي كان ولو كان مسيحيا</w:t>
      </w:r>
      <w:r w:rsidRPr="00FF2564">
        <w:rPr>
          <w:rFonts w:ascii="Simplified Arabic" w:hAnsi="Simplified Arabic" w:cs="Simplified Arabic" w:hint="cs"/>
          <w:sz w:val="28"/>
          <w:szCs w:val="28"/>
          <w:rtl/>
          <w:lang w:bidi="ar-DZ"/>
        </w:rPr>
        <w:t xml:space="preserve"> (الإسبان)</w:t>
      </w:r>
      <w:r w:rsidRPr="00FF2564">
        <w:rPr>
          <w:rFonts w:ascii="Simplified Arabic" w:hAnsi="Simplified Arabic" w:cs="Simplified Arabic"/>
          <w:sz w:val="28"/>
          <w:szCs w:val="28"/>
          <w:rtl/>
          <w:lang w:bidi="ar-DZ"/>
        </w:rPr>
        <w:t>. كما أن للمغرب الأقصى أطماع قديمة في غرب الجزائر بصفة خاصة</w:t>
      </w:r>
      <w:bookmarkEnd w:id="0"/>
      <w:r w:rsidR="00A22C2E"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 xml:space="preserve"> </w:t>
      </w:r>
      <w:r w:rsidR="00A22C2E" w:rsidRPr="00FF2564">
        <w:rPr>
          <w:rFonts w:ascii="Simplified Arabic" w:hAnsi="Simplified Arabic" w:cs="Simplified Arabic" w:hint="cs"/>
          <w:sz w:val="28"/>
          <w:szCs w:val="28"/>
          <w:rtl/>
          <w:lang w:bidi="ar-DZ"/>
        </w:rPr>
        <w:t>فقد</w:t>
      </w:r>
      <w:r w:rsidRPr="00FF2564">
        <w:rPr>
          <w:rFonts w:ascii="Simplified Arabic" w:hAnsi="Simplified Arabic" w:cs="Simplified Arabic" w:hint="cs"/>
          <w:sz w:val="28"/>
          <w:szCs w:val="28"/>
          <w:rtl/>
          <w:lang w:bidi="ar-DZ"/>
        </w:rPr>
        <w:t xml:space="preserve"> كانت السياسة السعدية</w:t>
      </w:r>
      <w:r w:rsidR="00A22C2E" w:rsidRPr="00FF2564">
        <w:rPr>
          <w:rFonts w:ascii="Simplified Arabic" w:hAnsi="Simplified Arabic" w:cs="Simplified Arabic" w:hint="cs"/>
          <w:sz w:val="28"/>
          <w:szCs w:val="28"/>
          <w:rtl/>
          <w:lang w:bidi="ar-DZ"/>
        </w:rPr>
        <w:t xml:space="preserve"> منذ القرن 16م</w:t>
      </w:r>
      <w:r w:rsidRPr="00FF2564">
        <w:rPr>
          <w:rFonts w:ascii="Simplified Arabic" w:hAnsi="Simplified Arabic" w:cs="Simplified Arabic" w:hint="cs"/>
          <w:sz w:val="28"/>
          <w:szCs w:val="28"/>
          <w:rtl/>
          <w:lang w:bidi="ar-DZ"/>
        </w:rPr>
        <w:t xml:space="preserve"> </w:t>
      </w:r>
      <w:r w:rsidR="00A22C2E" w:rsidRPr="00FF2564">
        <w:rPr>
          <w:rFonts w:ascii="Simplified Arabic" w:hAnsi="Simplified Arabic" w:cs="Simplified Arabic" w:hint="cs"/>
          <w:sz w:val="28"/>
          <w:szCs w:val="28"/>
          <w:rtl/>
          <w:lang w:bidi="ar-DZ"/>
        </w:rPr>
        <w:t>ترمي</w:t>
      </w:r>
      <w:r w:rsidRPr="00FF2564">
        <w:rPr>
          <w:rFonts w:ascii="Simplified Arabic" w:hAnsi="Simplified Arabic" w:cs="Simplified Arabic" w:hint="cs"/>
          <w:sz w:val="28"/>
          <w:szCs w:val="28"/>
          <w:rtl/>
          <w:lang w:bidi="ar-DZ"/>
        </w:rPr>
        <w:t xml:space="preserve"> إلى إبعاد الخطر العثماني، والتوسع على حسابه في نواحي تلمسان. وقد انتهج هذه السياسة المعادية للوجود العثماني في الجزائر أيضا السلاطين العلويين، ولم يكفوا عن تدخلاتهم إلا بعد تيقنهم من استحالة تحقيق أي انتصار ضد عثمانيي الجزائر. </w:t>
      </w:r>
    </w:p>
    <w:p w:rsidR="00B77B14" w:rsidRPr="00FF2564" w:rsidRDefault="00B77B14" w:rsidP="00A22C2E">
      <w:pPr>
        <w:bidi/>
        <w:ind w:firstLine="709"/>
        <w:rPr>
          <w:rFonts w:asciiTheme="majorBidi" w:hAnsiTheme="majorBidi" w:cstheme="majorBidi"/>
          <w:sz w:val="28"/>
          <w:szCs w:val="28"/>
          <w:rtl/>
          <w:lang w:bidi="ar-DZ"/>
        </w:rPr>
      </w:pPr>
      <w:r w:rsidRPr="00FF2564">
        <w:rPr>
          <w:rFonts w:ascii="Simplified Arabic" w:hAnsi="Simplified Arabic" w:cs="Simplified Arabic" w:hint="cs"/>
          <w:sz w:val="28"/>
          <w:szCs w:val="28"/>
          <w:rtl/>
          <w:lang w:bidi="ar-DZ"/>
        </w:rPr>
        <w:t>وكانت</w:t>
      </w:r>
      <w:r w:rsidRPr="00FF2564">
        <w:rPr>
          <w:rFonts w:ascii="Simplified Arabic" w:hAnsi="Simplified Arabic" w:cs="Simplified Arabic"/>
          <w:sz w:val="28"/>
          <w:szCs w:val="28"/>
          <w:rtl/>
          <w:lang w:bidi="ar-DZ"/>
        </w:rPr>
        <w:t xml:space="preserve"> السياسة الدينية المغربية</w:t>
      </w:r>
      <w:r w:rsidRPr="00FF2564">
        <w:rPr>
          <w:rFonts w:ascii="Simplified Arabic" w:hAnsi="Simplified Arabic" w:cs="Simplified Arabic" w:hint="cs"/>
          <w:sz w:val="28"/>
          <w:szCs w:val="28"/>
          <w:rtl/>
          <w:lang w:bidi="ar-DZ"/>
        </w:rPr>
        <w:t>،</w:t>
      </w:r>
      <w:r w:rsidR="00A22C2E"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على عهد كل من مولاي سليمان</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وخليفته مولاي عبد الرحمان</w:t>
      </w:r>
      <w:r w:rsidR="000303C0">
        <w:rPr>
          <w:rFonts w:ascii="Simplified Arabic" w:hAnsi="Simplified Arabic" w:cs="Simplified Arabic" w:hint="cs"/>
          <w:sz w:val="28"/>
          <w:szCs w:val="28"/>
          <w:rtl/>
          <w:lang w:bidi="ar-DZ"/>
        </w:rPr>
        <w:t xml:space="preserve"> </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1822-1859م)</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قائمة </w:t>
      </w:r>
      <w:r w:rsidR="00A22C2E" w:rsidRPr="00FF2564">
        <w:rPr>
          <w:rFonts w:ascii="Simplified Arabic" w:hAnsi="Simplified Arabic" w:cs="Simplified Arabic" w:hint="cs"/>
          <w:sz w:val="28"/>
          <w:szCs w:val="28"/>
          <w:rtl/>
          <w:lang w:bidi="ar-DZ"/>
        </w:rPr>
        <w:t>على دفع</w:t>
      </w:r>
      <w:r w:rsidRPr="00FF2564">
        <w:rPr>
          <w:rFonts w:ascii="Simplified Arabic" w:hAnsi="Simplified Arabic" w:cs="Simplified Arabic"/>
          <w:sz w:val="28"/>
          <w:szCs w:val="28"/>
          <w:rtl/>
          <w:lang w:bidi="ar-DZ"/>
        </w:rPr>
        <w:t xml:space="preserve"> مرابط ضد مرابط، طريقة</w:t>
      </w:r>
      <w:r w:rsidRPr="00FF2564">
        <w:rPr>
          <w:rFonts w:ascii="Simplified Arabic" w:hAnsi="Simplified Arabic" w:cs="Simplified Arabic" w:hint="cs"/>
          <w:sz w:val="28"/>
          <w:szCs w:val="28"/>
          <w:rtl/>
          <w:lang w:bidi="ar-DZ"/>
        </w:rPr>
        <w:t xml:space="preserve"> صوفية</w:t>
      </w:r>
      <w:r w:rsidRPr="00FF2564">
        <w:rPr>
          <w:rFonts w:ascii="Simplified Arabic" w:hAnsi="Simplified Arabic" w:cs="Simplified Arabic"/>
          <w:sz w:val="28"/>
          <w:szCs w:val="28"/>
          <w:rtl/>
          <w:lang w:bidi="ar-DZ"/>
        </w:rPr>
        <w:t xml:space="preserve"> ضد أخرى، </w:t>
      </w:r>
      <w:r w:rsidR="00A22C2E" w:rsidRPr="00FF2564">
        <w:rPr>
          <w:rFonts w:ascii="Simplified Arabic" w:hAnsi="Simplified Arabic" w:cs="Simplified Arabic" w:hint="cs"/>
          <w:sz w:val="28"/>
          <w:szCs w:val="28"/>
          <w:rtl/>
          <w:lang w:bidi="ar-DZ"/>
        </w:rPr>
        <w:t>ف</w:t>
      </w:r>
      <w:r w:rsidRPr="00FF2564">
        <w:rPr>
          <w:rFonts w:ascii="Simplified Arabic" w:hAnsi="Simplified Arabic" w:cs="Simplified Arabic"/>
          <w:sz w:val="28"/>
          <w:szCs w:val="28"/>
          <w:rtl/>
          <w:lang w:bidi="ar-DZ"/>
        </w:rPr>
        <w:t xml:space="preserve">اختاروا درقاوة في الشمال ثم التجانية في الجنوب، التي كان لها أتباع في الهضاب العليا، وانتشرت زواياها من فاس لتلمسان حتى تونس مرورا بالواحات والقصور بوادي ريغ، حتى باي تونس كان من أتباعها، وكل زواياها كان يربطها بريد ينقل لإخوان الجزائر والأتباع المحليين مؤامرات فاس وتونس. </w:t>
      </w:r>
    </w:p>
    <w:p w:rsidR="00B77B14" w:rsidRPr="00FF2564" w:rsidRDefault="00B77B14" w:rsidP="00A22C2E">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كما أزَمت فتنة درقاوة العلاقات بين الجزائر والمغرب الأقصى، حتى أن باي وهران بعث للسلطان مولاي سليمان </w:t>
      </w:r>
      <w:r w:rsidR="00A22C2E" w:rsidRPr="00FF2564">
        <w:rPr>
          <w:rFonts w:ascii="Simplified Arabic" w:hAnsi="Simplified Arabic" w:cs="Simplified Arabic" w:hint="cs"/>
          <w:sz w:val="28"/>
          <w:szCs w:val="28"/>
          <w:rtl/>
          <w:lang w:bidi="ar-DZ"/>
        </w:rPr>
        <w:t>يطلب</w:t>
      </w:r>
      <w:r w:rsidRPr="00FF2564">
        <w:rPr>
          <w:rFonts w:ascii="Simplified Arabic" w:hAnsi="Simplified Arabic" w:cs="Simplified Arabic"/>
          <w:sz w:val="28"/>
          <w:szCs w:val="28"/>
          <w:rtl/>
          <w:lang w:bidi="ar-DZ"/>
        </w:rPr>
        <w:t xml:space="preserve"> منه أن يبعث شيخ الدرقاوية ليُعيد الثوار لطاعة المخزن</w:t>
      </w:r>
      <w:r w:rsidR="00A22C2E"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w:t>
      </w:r>
      <w:r w:rsidR="00A22C2E" w:rsidRPr="00FF2564">
        <w:rPr>
          <w:rFonts w:ascii="Simplified Arabic" w:hAnsi="Simplified Arabic" w:cs="Simplified Arabic" w:hint="cs"/>
          <w:sz w:val="28"/>
          <w:szCs w:val="28"/>
          <w:rtl/>
          <w:lang w:bidi="ar-DZ"/>
        </w:rPr>
        <w:t xml:space="preserve">علما أن الدرقاوية </w:t>
      </w:r>
      <w:r w:rsidRPr="00FF2564">
        <w:rPr>
          <w:rFonts w:ascii="Simplified Arabic" w:hAnsi="Simplified Arabic" w:cs="Simplified Arabic"/>
          <w:sz w:val="28"/>
          <w:szCs w:val="28"/>
          <w:rtl/>
          <w:lang w:bidi="ar-DZ"/>
        </w:rPr>
        <w:t>لقيت تشجيعا من مولاي سليمان الذي قرَب رجال الدين والشرفاء، فكان انتشار أتباع الطرق الصوفية بالمغرب الأقصى وغرب الجزائر بمثابة حصن يحمي سياسة السلاطين العلويين من خطر العثمانيين</w:t>
      </w:r>
      <w:r w:rsidR="00A22C2E" w:rsidRPr="00FF2564">
        <w:rPr>
          <w:rFonts w:ascii="Simplified Arabic" w:hAnsi="Simplified Arabic" w:cs="Simplified Arabic" w:hint="cs"/>
          <w:sz w:val="28"/>
          <w:szCs w:val="28"/>
          <w:rtl/>
          <w:lang w:bidi="ar-DZ"/>
        </w:rPr>
        <w:t>.</w:t>
      </w:r>
      <w:r w:rsidRPr="00FF2564">
        <w:rPr>
          <w:rFonts w:asciiTheme="majorBidi" w:hAnsiTheme="majorBidi" w:cstheme="majorBidi"/>
          <w:sz w:val="28"/>
          <w:szCs w:val="28"/>
          <w:lang w:bidi="ar-DZ"/>
        </w:rPr>
        <w:t xml:space="preserve">  </w:t>
      </w:r>
      <w:r w:rsidRPr="00FF2564">
        <w:rPr>
          <w:rFonts w:ascii="Simplified Arabic" w:hAnsi="Simplified Arabic" w:cs="Simplified Arabic"/>
          <w:sz w:val="28"/>
          <w:szCs w:val="28"/>
          <w:rtl/>
          <w:lang w:bidi="ar-DZ"/>
        </w:rPr>
        <w:t>لكن سلطان المغرب الأقصى</w:t>
      </w:r>
      <w:r w:rsidR="00A22C2E" w:rsidRPr="00FF2564">
        <w:rPr>
          <w:rFonts w:ascii="Simplified Arabic" w:hAnsi="Simplified Arabic" w:cs="Simplified Arabic" w:hint="cs"/>
          <w:sz w:val="28"/>
          <w:szCs w:val="28"/>
          <w:rtl/>
          <w:lang w:bidi="ar-DZ"/>
        </w:rPr>
        <w:t xml:space="preserve"> أدرك</w:t>
      </w:r>
      <w:r w:rsidR="000303C0">
        <w:rPr>
          <w:rFonts w:ascii="Simplified Arabic" w:hAnsi="Simplified Arabic" w:cs="Simplified Arabic" w:hint="cs"/>
          <w:sz w:val="28"/>
          <w:szCs w:val="28"/>
          <w:rtl/>
          <w:lang w:bidi="ar-DZ"/>
        </w:rPr>
        <w:t xml:space="preserve"> في النهاية</w:t>
      </w:r>
      <w:r w:rsidR="00A22C2E" w:rsidRPr="00FF2564">
        <w:rPr>
          <w:rFonts w:ascii="Simplified Arabic" w:hAnsi="Simplified Arabic" w:cs="Simplified Arabic" w:hint="cs"/>
          <w:sz w:val="28"/>
          <w:szCs w:val="28"/>
          <w:rtl/>
          <w:lang w:bidi="ar-DZ"/>
        </w:rPr>
        <w:t xml:space="preserve"> أنه</w:t>
      </w:r>
      <w:r w:rsidRPr="00FF2564">
        <w:rPr>
          <w:rFonts w:ascii="Simplified Arabic" w:hAnsi="Simplified Arabic" w:cs="Simplified Arabic"/>
          <w:sz w:val="28"/>
          <w:szCs w:val="28"/>
          <w:rtl/>
          <w:lang w:bidi="ar-DZ"/>
        </w:rPr>
        <w:t xml:space="preserve"> لم يكن في وضع يسمح له بمحاربة العثمانيين، فآثر التخلي عن </w:t>
      </w:r>
      <w:r w:rsidRPr="00FF2564">
        <w:rPr>
          <w:rFonts w:ascii="Simplified Arabic" w:hAnsi="Simplified Arabic" w:cs="Simplified Arabic"/>
          <w:sz w:val="28"/>
          <w:szCs w:val="28"/>
          <w:rtl/>
          <w:lang w:bidi="ar-DZ"/>
        </w:rPr>
        <w:lastRenderedPageBreak/>
        <w:t>مشروعه، ونصح الشيخ العربي الدرقاوي بصرف النظر</w:t>
      </w:r>
      <w:r w:rsidR="00A22C2E" w:rsidRPr="00FF2564">
        <w:rPr>
          <w:rFonts w:ascii="Simplified Arabic" w:hAnsi="Simplified Arabic" w:cs="Simplified Arabic" w:hint="cs"/>
          <w:sz w:val="28"/>
          <w:szCs w:val="28"/>
          <w:rtl/>
          <w:lang w:bidi="ar-DZ"/>
        </w:rPr>
        <w:t xml:space="preserve"> (انظر المحاضرة الرابعة)</w:t>
      </w:r>
      <w:r w:rsidRPr="00FF2564">
        <w:rPr>
          <w:rFonts w:ascii="Simplified Arabic" w:hAnsi="Simplified Arabic" w:cs="Simplified Arabic"/>
          <w:sz w:val="28"/>
          <w:szCs w:val="28"/>
          <w:rtl/>
          <w:lang w:bidi="ar-DZ"/>
        </w:rPr>
        <w:t>. واضطر هذا للتنصل من موقف تابعه، ابن الشريف الدرقاوي، مقدم تلمسان</w:t>
      </w:r>
      <w:r w:rsidR="00A22C2E" w:rsidRPr="00FF2564">
        <w:rPr>
          <w:rFonts w:ascii="Simplified Arabic" w:hAnsi="Simplified Arabic" w:cs="Simplified Arabic" w:hint="cs"/>
          <w:sz w:val="28"/>
          <w:szCs w:val="28"/>
          <w:rtl/>
          <w:lang w:bidi="ar-DZ"/>
        </w:rPr>
        <w:t>.</w:t>
      </w:r>
    </w:p>
    <w:p w:rsidR="00B77B14" w:rsidRPr="00FF2564" w:rsidRDefault="00B77B14" w:rsidP="000303C0">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إن موقف مولاي سليمان وتحريض باي تونس لابن الأحرش، محاولة لإلحاق أضرار جسيمة بالجزائر، </w:t>
      </w:r>
      <w:r w:rsidR="000303C0">
        <w:rPr>
          <w:rFonts w:ascii="Simplified Arabic" w:hAnsi="Simplified Arabic" w:cs="Simplified Arabic" w:hint="cs"/>
          <w:sz w:val="28"/>
          <w:szCs w:val="28"/>
          <w:rtl/>
          <w:lang w:bidi="ar-DZ"/>
        </w:rPr>
        <w:t>و</w:t>
      </w:r>
      <w:r w:rsidR="003B1139" w:rsidRPr="00FF2564">
        <w:rPr>
          <w:rFonts w:ascii="Simplified Arabic" w:hAnsi="Simplified Arabic" w:cs="Simplified Arabic" w:hint="cs"/>
          <w:sz w:val="28"/>
          <w:szCs w:val="28"/>
          <w:rtl/>
          <w:lang w:bidi="ar-DZ"/>
        </w:rPr>
        <w:t>ل</w:t>
      </w:r>
      <w:r w:rsidRPr="00FF2564">
        <w:rPr>
          <w:rFonts w:ascii="Simplified Arabic" w:hAnsi="Simplified Arabic" w:cs="Simplified Arabic"/>
          <w:sz w:val="28"/>
          <w:szCs w:val="28"/>
          <w:rtl/>
          <w:lang w:bidi="ar-DZ"/>
        </w:rPr>
        <w:t xml:space="preserve">زعزعة النظام السياسي </w:t>
      </w:r>
      <w:r w:rsidR="003B1139" w:rsidRPr="00FF2564">
        <w:rPr>
          <w:rFonts w:ascii="Simplified Arabic" w:hAnsi="Simplified Arabic" w:cs="Simplified Arabic" w:hint="cs"/>
          <w:sz w:val="28"/>
          <w:szCs w:val="28"/>
          <w:rtl/>
          <w:lang w:bidi="ar-DZ"/>
        </w:rPr>
        <w:t>في</w:t>
      </w:r>
      <w:r w:rsidR="000303C0">
        <w:rPr>
          <w:rFonts w:ascii="Simplified Arabic" w:hAnsi="Simplified Arabic" w:cs="Simplified Arabic" w:hint="cs"/>
          <w:sz w:val="28"/>
          <w:szCs w:val="28"/>
          <w:rtl/>
          <w:lang w:bidi="ar-DZ"/>
        </w:rPr>
        <w:t>ها</w:t>
      </w:r>
      <w:r w:rsidR="003B1139" w:rsidRPr="00FF2564">
        <w:rPr>
          <w:rFonts w:ascii="Simplified Arabic" w:hAnsi="Simplified Arabic" w:cs="Simplified Arabic" w:hint="cs"/>
          <w:sz w:val="28"/>
          <w:szCs w:val="28"/>
          <w:rtl/>
          <w:lang w:bidi="ar-DZ"/>
        </w:rPr>
        <w:t>، لكن ما كانت المحاولة</w:t>
      </w:r>
      <w:r w:rsidRPr="00FF2564">
        <w:rPr>
          <w:rFonts w:ascii="Simplified Arabic" w:hAnsi="Simplified Arabic" w:cs="Simplified Arabic"/>
          <w:sz w:val="28"/>
          <w:szCs w:val="28"/>
          <w:rtl/>
          <w:lang w:bidi="ar-DZ"/>
        </w:rPr>
        <w:t xml:space="preserve"> لتفلح إلا إذا وجدت صدى متجاوبا معها من الداخل، بعبارة أخرى كان الجزائريون مرهقين لحد استعدادهم للثورة ضد الطغمة العسكرية التي، بعد أن فشلت في مهمتها، راحت تقوم بدور الدركي في الداخل، مما أضاف لهذا التذمر الشعبي معارضة المجموعات الدينية والعلمية من زوايا وشيوخ وطلاب، وحتى قضاة ومفتيين</w:t>
      </w:r>
      <w:r w:rsidR="003B1139" w:rsidRPr="00FF2564">
        <w:rPr>
          <w:rFonts w:ascii="Simplified Arabic" w:hAnsi="Simplified Arabic" w:cs="Simplified Arabic" w:hint="cs"/>
          <w:sz w:val="28"/>
          <w:szCs w:val="28"/>
          <w:rtl/>
          <w:lang w:bidi="ar-DZ"/>
        </w:rPr>
        <w:t>.</w:t>
      </w:r>
    </w:p>
    <w:p w:rsidR="003B1139" w:rsidRPr="00FF2564" w:rsidRDefault="003B1139" w:rsidP="00B2183A">
      <w:pPr>
        <w:bidi/>
        <w:ind w:firstLine="709"/>
        <w:rPr>
          <w:rFonts w:ascii="Simplified Arabic" w:hAnsi="Simplified Arabic" w:cs="Simplified Arabic"/>
          <w:b/>
          <w:bCs/>
          <w:sz w:val="28"/>
          <w:szCs w:val="28"/>
          <w:rtl/>
          <w:lang w:bidi="ar-DZ"/>
        </w:rPr>
      </w:pPr>
    </w:p>
    <w:p w:rsidR="00B77B14" w:rsidRPr="00FF2564" w:rsidRDefault="00547AAC" w:rsidP="003B1139">
      <w:pPr>
        <w:bidi/>
        <w:ind w:firstLine="709"/>
        <w:rPr>
          <w:rFonts w:ascii="Simplified Arabic" w:hAnsi="Simplified Arabic" w:cs="Simplified Arabic"/>
          <w:sz w:val="28"/>
          <w:szCs w:val="28"/>
          <w:rtl/>
          <w:lang w:bidi="ar-DZ"/>
        </w:rPr>
      </w:pPr>
      <w:r w:rsidRPr="00FF2564">
        <w:rPr>
          <w:rFonts w:ascii="Simplified Arabic" w:hAnsi="Simplified Arabic" w:cs="Simplified Arabic" w:hint="cs"/>
          <w:b/>
          <w:bCs/>
          <w:sz w:val="28"/>
          <w:szCs w:val="28"/>
          <w:rtl/>
          <w:lang w:bidi="ar-DZ"/>
        </w:rPr>
        <w:t>تونس:</w:t>
      </w:r>
      <w:bookmarkStart w:id="1" w:name="_Hlk68944789"/>
      <w:r w:rsidR="00B96F6B" w:rsidRPr="00FF2564">
        <w:rPr>
          <w:rFonts w:ascii="Simplified Arabic" w:hAnsi="Simplified Arabic" w:cs="Simplified Arabic" w:hint="cs"/>
          <w:sz w:val="28"/>
          <w:szCs w:val="28"/>
          <w:rtl/>
          <w:lang w:bidi="ar-DZ"/>
        </w:rPr>
        <w:t xml:space="preserve"> </w:t>
      </w:r>
      <w:bookmarkEnd w:id="1"/>
    </w:p>
    <w:p w:rsidR="00B2183A" w:rsidRPr="00FF2564" w:rsidRDefault="00B2183A" w:rsidP="00406774">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أما تونس فقد اعتبرتها الجزائر إقليما تابعا لها بحكم أنها هي التي طردت الإسبان منه</w:t>
      </w:r>
      <w:r w:rsidR="000303C0">
        <w:rPr>
          <w:rFonts w:ascii="Simplified Arabic" w:hAnsi="Simplified Arabic" w:cs="Simplified Arabic" w:hint="cs"/>
          <w:sz w:val="28"/>
          <w:szCs w:val="28"/>
          <w:rtl/>
          <w:lang w:bidi="ar-DZ"/>
        </w:rPr>
        <w:t>ا</w:t>
      </w:r>
      <w:r w:rsidRPr="00FF2564">
        <w:rPr>
          <w:rFonts w:ascii="Simplified Arabic" w:hAnsi="Simplified Arabic" w:cs="Simplified Arabic"/>
          <w:sz w:val="28"/>
          <w:szCs w:val="28"/>
          <w:rtl/>
          <w:lang w:bidi="ar-DZ"/>
        </w:rPr>
        <w:t xml:space="preserve"> وضمته إلى الدولة العثمانية سنة 1574م. وعلى هذا الأساس كانت الجزائر تحاول باستمرار أن تجعل هذه التبعية حقيقة ملموسة، لكن تونس رفضت ذلك معتبرة أنها تتبع رأسا للأستانة. وأكثر من هذا كانت لتونس أطماع في إقليم قسنطينة موروثة من العهد الحفصي.</w:t>
      </w:r>
      <w:r w:rsidRPr="00FF2564">
        <w:rPr>
          <w:rFonts w:ascii="Simplified Arabic" w:hAnsi="Simplified Arabic" w:cs="Simplified Arabic" w:hint="cs"/>
          <w:sz w:val="28"/>
          <w:szCs w:val="28"/>
          <w:rtl/>
          <w:lang w:bidi="ar-DZ"/>
        </w:rPr>
        <w:t xml:space="preserve"> </w:t>
      </w:r>
      <w:r w:rsidR="00406774" w:rsidRPr="00FF2564">
        <w:rPr>
          <w:rFonts w:ascii="Simplified Arabic" w:hAnsi="Simplified Arabic" w:cs="Simplified Arabic" w:hint="cs"/>
          <w:sz w:val="28"/>
          <w:szCs w:val="28"/>
          <w:rtl/>
          <w:lang w:bidi="ar-DZ"/>
        </w:rPr>
        <w:t>و</w:t>
      </w:r>
      <w:r w:rsidRPr="00FF2564">
        <w:rPr>
          <w:rFonts w:ascii="Simplified Arabic" w:hAnsi="Simplified Arabic" w:cs="Simplified Arabic" w:hint="cs"/>
          <w:sz w:val="28"/>
          <w:szCs w:val="28"/>
          <w:rtl/>
          <w:lang w:bidi="ar-DZ"/>
        </w:rPr>
        <w:t>قد بادر مراد باي الثالث</w:t>
      </w:r>
      <w:r w:rsidR="00406774" w:rsidRPr="00FF2564">
        <w:rPr>
          <w:rFonts w:ascii="Simplified Arabic" w:hAnsi="Simplified Arabic" w:cs="Simplified Arabic" w:hint="cs"/>
          <w:sz w:val="28"/>
          <w:szCs w:val="28"/>
          <w:rtl/>
          <w:lang w:bidi="ar-DZ"/>
        </w:rPr>
        <w:t xml:space="preserve"> التونسي</w:t>
      </w:r>
      <w:r w:rsidRPr="00FF2564">
        <w:rPr>
          <w:rFonts w:ascii="Simplified Arabic" w:hAnsi="Simplified Arabic" w:cs="Simplified Arabic" w:hint="cs"/>
          <w:sz w:val="28"/>
          <w:szCs w:val="28"/>
          <w:rtl/>
          <w:lang w:bidi="ar-DZ"/>
        </w:rPr>
        <w:t xml:space="preserve"> (1698-170</w:t>
      </w:r>
      <w:r w:rsidR="00F13657" w:rsidRPr="00FF2564">
        <w:rPr>
          <w:rFonts w:ascii="Simplified Arabic" w:hAnsi="Simplified Arabic" w:cs="Simplified Arabic" w:hint="cs"/>
          <w:sz w:val="28"/>
          <w:szCs w:val="28"/>
          <w:rtl/>
          <w:lang w:bidi="ar-DZ"/>
        </w:rPr>
        <w:t>2</w:t>
      </w:r>
      <w:r w:rsidRPr="00FF2564">
        <w:rPr>
          <w:rFonts w:ascii="Simplified Arabic" w:hAnsi="Simplified Arabic" w:cs="Simplified Arabic" w:hint="cs"/>
          <w:sz w:val="28"/>
          <w:szCs w:val="28"/>
          <w:rtl/>
          <w:lang w:bidi="ar-DZ"/>
        </w:rPr>
        <w:t xml:space="preserve">م)، سنة 1701م، بالهجوم على قسنطينة ومحاصرتها خمسة شهور بتأييد من حاكم </w:t>
      </w:r>
      <w:r w:rsidR="00406774" w:rsidRPr="00FF2564">
        <w:rPr>
          <w:rFonts w:ascii="Simplified Arabic" w:hAnsi="Simplified Arabic" w:cs="Simplified Arabic" w:hint="cs"/>
          <w:sz w:val="28"/>
          <w:szCs w:val="28"/>
          <w:rtl/>
          <w:lang w:bidi="ar-DZ"/>
        </w:rPr>
        <w:t xml:space="preserve">إيالة </w:t>
      </w:r>
      <w:r w:rsidRPr="00FF2564">
        <w:rPr>
          <w:rFonts w:ascii="Simplified Arabic" w:hAnsi="Simplified Arabic" w:cs="Simplified Arabic" w:hint="cs"/>
          <w:sz w:val="28"/>
          <w:szCs w:val="28"/>
          <w:rtl/>
          <w:lang w:bidi="ar-DZ"/>
        </w:rPr>
        <w:t>طرابلس، ولم يتراجع إلا بعد انهزامه بالعلمة أمام محلة الجزائر، واستيلاء باي قسنطينة على عتاده ومدافعه، ما اضطر خلفه إبراهيم الشريف</w:t>
      </w:r>
      <w:r w:rsidR="00406774" w:rsidRPr="00FF2564">
        <w:rPr>
          <w:rFonts w:ascii="Simplified Arabic" w:hAnsi="Simplified Arabic" w:cs="Simplified Arabic" w:hint="cs"/>
          <w:sz w:val="28"/>
          <w:szCs w:val="28"/>
          <w:rtl/>
          <w:lang w:bidi="ar-DZ"/>
        </w:rPr>
        <w:t xml:space="preserve"> التونسي</w:t>
      </w:r>
      <w:r w:rsidR="00F13657" w:rsidRPr="00FF2564">
        <w:rPr>
          <w:rFonts w:ascii="Simplified Arabic" w:hAnsi="Simplified Arabic" w:cs="Simplified Arabic" w:hint="cs"/>
          <w:sz w:val="28"/>
          <w:szCs w:val="28"/>
          <w:rtl/>
          <w:lang w:bidi="ar-DZ"/>
        </w:rPr>
        <w:t xml:space="preserve"> (1702-1705م)</w:t>
      </w:r>
      <w:r w:rsidRPr="00FF2564">
        <w:rPr>
          <w:rFonts w:ascii="Simplified Arabic" w:hAnsi="Simplified Arabic" w:cs="Simplified Arabic" w:hint="cs"/>
          <w:sz w:val="28"/>
          <w:szCs w:val="28"/>
          <w:rtl/>
          <w:lang w:bidi="ar-DZ"/>
        </w:rPr>
        <w:t xml:space="preserve"> من عقد صلح مع حاكم الجزائر سنة 1702م. </w:t>
      </w:r>
    </w:p>
    <w:p w:rsidR="00B77B14" w:rsidRPr="00FF2564" w:rsidRDefault="00B96F6B" w:rsidP="003B1139">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حمودة باشا</w:t>
      </w:r>
      <w:r w:rsidR="00F85301" w:rsidRPr="00FF2564">
        <w:rPr>
          <w:rFonts w:ascii="Simplified Arabic" w:hAnsi="Simplified Arabic" w:cs="Simplified Arabic" w:hint="cs"/>
          <w:b/>
          <w:bCs/>
          <w:sz w:val="28"/>
          <w:szCs w:val="28"/>
          <w:rtl/>
          <w:lang w:bidi="ar-DZ"/>
        </w:rPr>
        <w:t xml:space="preserve"> (1782م-1814م)</w:t>
      </w:r>
      <w:r w:rsidRPr="00FF2564">
        <w:rPr>
          <w:rFonts w:ascii="Simplified Arabic" w:hAnsi="Simplified Arabic" w:cs="Simplified Arabic" w:hint="cs"/>
          <w:b/>
          <w:bCs/>
          <w:sz w:val="28"/>
          <w:szCs w:val="28"/>
          <w:rtl/>
          <w:lang w:bidi="ar-DZ"/>
        </w:rPr>
        <w:t>:</w:t>
      </w:r>
    </w:p>
    <w:p w:rsidR="00406774" w:rsidRPr="00FF2564" w:rsidRDefault="00B96F6B" w:rsidP="000303C0">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لقد آوت الجزائر الأخوين علي باي ومحمد باي</w:t>
      </w:r>
      <w:r w:rsidR="00406774" w:rsidRPr="00FF2564">
        <w:rPr>
          <w:rFonts w:ascii="Simplified Arabic" w:hAnsi="Simplified Arabic" w:cs="Simplified Arabic" w:hint="cs"/>
          <w:sz w:val="28"/>
          <w:szCs w:val="28"/>
          <w:rtl/>
          <w:lang w:bidi="ar-DZ"/>
        </w:rPr>
        <w:t xml:space="preserve"> التونسيين</w:t>
      </w:r>
      <w:r w:rsidRPr="00FF2564">
        <w:rPr>
          <w:rFonts w:ascii="Simplified Arabic" w:hAnsi="Simplified Arabic" w:cs="Simplified Arabic" w:hint="cs"/>
          <w:sz w:val="28"/>
          <w:szCs w:val="28"/>
          <w:rtl/>
          <w:lang w:bidi="ar-DZ"/>
        </w:rPr>
        <w:t>، بعد مقتل والدهما علي باشا في حوادث ولدي حسين باي</w:t>
      </w:r>
      <w:r w:rsidR="00F13657" w:rsidRPr="00FF2564">
        <w:rPr>
          <w:rFonts w:ascii="Simplified Arabic" w:hAnsi="Simplified Arabic" w:cs="Simplified Arabic" w:hint="cs"/>
          <w:sz w:val="28"/>
          <w:szCs w:val="28"/>
          <w:rtl/>
          <w:lang w:bidi="ar-DZ"/>
        </w:rPr>
        <w:t xml:space="preserve"> (1705-1735م)</w:t>
      </w:r>
      <w:r w:rsidRPr="00FF2564">
        <w:rPr>
          <w:rFonts w:ascii="Simplified Arabic" w:hAnsi="Simplified Arabic" w:cs="Simplified Arabic" w:hint="cs"/>
          <w:sz w:val="28"/>
          <w:szCs w:val="28"/>
          <w:rtl/>
          <w:lang w:bidi="ar-DZ"/>
        </w:rPr>
        <w:t xml:space="preserve"> </w:t>
      </w:r>
      <w:r w:rsidR="000303C0">
        <w:rPr>
          <w:rFonts w:ascii="Simplified Arabic" w:hAnsi="Simplified Arabic" w:cs="Simplified Arabic" w:hint="cs"/>
          <w:sz w:val="28"/>
          <w:szCs w:val="28"/>
          <w:rtl/>
          <w:lang w:bidi="ar-DZ"/>
        </w:rPr>
        <w:t xml:space="preserve">في </w:t>
      </w:r>
      <w:r w:rsidRPr="00FF2564">
        <w:rPr>
          <w:rFonts w:ascii="Simplified Arabic" w:hAnsi="Simplified Arabic" w:cs="Simplified Arabic" w:hint="cs"/>
          <w:sz w:val="28"/>
          <w:szCs w:val="28"/>
          <w:rtl/>
          <w:lang w:bidi="ar-DZ"/>
        </w:rPr>
        <w:t xml:space="preserve">تونس سنة 1746م. وبمساعدتهما ومدهما بالذخائر، بالغ حكام الجزائر في التسلط على حكام تونس لحد التضييق على اقتصاديات البلد والتحكم في حكامها، فأعلن حمودة باشا امتناعه عن أداء الضريبة </w:t>
      </w:r>
      <w:r w:rsidR="00B77B14" w:rsidRPr="00FF2564">
        <w:rPr>
          <w:rFonts w:ascii="Simplified Arabic" w:hAnsi="Simplified Arabic" w:cs="Simplified Arabic" w:hint="cs"/>
          <w:sz w:val="28"/>
          <w:szCs w:val="28"/>
          <w:rtl/>
          <w:lang w:bidi="ar-DZ"/>
        </w:rPr>
        <w:t>التي تم الاتفاق</w:t>
      </w:r>
      <w:r w:rsidRPr="00FF2564">
        <w:rPr>
          <w:rFonts w:ascii="Simplified Arabic" w:hAnsi="Simplified Arabic" w:cs="Simplified Arabic" w:hint="cs"/>
          <w:sz w:val="28"/>
          <w:szCs w:val="28"/>
          <w:rtl/>
          <w:lang w:bidi="ar-DZ"/>
        </w:rPr>
        <w:t xml:space="preserve"> على قيمتها </w:t>
      </w:r>
      <w:r w:rsidR="00B77B14" w:rsidRPr="00FF2564">
        <w:rPr>
          <w:rFonts w:ascii="Simplified Arabic" w:hAnsi="Simplified Arabic" w:cs="Simplified Arabic" w:hint="cs"/>
          <w:sz w:val="28"/>
          <w:szCs w:val="28"/>
          <w:rtl/>
          <w:lang w:bidi="ar-DZ"/>
        </w:rPr>
        <w:t>منذ</w:t>
      </w:r>
      <w:r w:rsidRPr="00FF2564">
        <w:rPr>
          <w:rFonts w:ascii="Simplified Arabic" w:hAnsi="Simplified Arabic" w:cs="Simplified Arabic" w:hint="cs"/>
          <w:sz w:val="28"/>
          <w:szCs w:val="28"/>
          <w:rtl/>
          <w:lang w:bidi="ar-DZ"/>
        </w:rPr>
        <w:t xml:space="preserve"> وقعة سمنجة </w:t>
      </w:r>
      <w:r w:rsidR="00B77B14" w:rsidRPr="00FF2564">
        <w:rPr>
          <w:rFonts w:ascii="Simplified Arabic" w:hAnsi="Simplified Arabic" w:cs="Simplified Arabic" w:hint="cs"/>
          <w:sz w:val="28"/>
          <w:szCs w:val="28"/>
          <w:rtl/>
          <w:lang w:bidi="ar-DZ"/>
        </w:rPr>
        <w:t xml:space="preserve">بين الجزائر وتونس </w:t>
      </w:r>
      <w:r w:rsidRPr="00FF2564">
        <w:rPr>
          <w:rFonts w:ascii="Simplified Arabic" w:hAnsi="Simplified Arabic" w:cs="Simplified Arabic" w:hint="cs"/>
          <w:sz w:val="28"/>
          <w:szCs w:val="28"/>
          <w:rtl/>
          <w:lang w:bidi="ar-DZ"/>
        </w:rPr>
        <w:t>سنة 1735م، وزاد على ذلك بإيوائه أحد العصاة ضد الحكومة الجزائرية الحاج مصطفى إنكليز</w:t>
      </w:r>
      <w:r w:rsidR="00406774" w:rsidRPr="00FF2564">
        <w:rPr>
          <w:rFonts w:ascii="Simplified Arabic" w:hAnsi="Simplified Arabic" w:cs="Simplified Arabic" w:hint="cs"/>
          <w:sz w:val="28"/>
          <w:szCs w:val="28"/>
          <w:rtl/>
          <w:lang w:bidi="ar-DZ"/>
        </w:rPr>
        <w:t xml:space="preserve"> </w:t>
      </w:r>
      <w:r w:rsidR="00B77B14" w:rsidRPr="00FF2564">
        <w:rPr>
          <w:rFonts w:ascii="Simplified Arabic" w:hAnsi="Simplified Arabic" w:cs="Simplified Arabic" w:hint="cs"/>
          <w:sz w:val="28"/>
          <w:szCs w:val="28"/>
          <w:rtl/>
          <w:lang w:bidi="ar-DZ"/>
        </w:rPr>
        <w:t>(1797-1803م)،</w:t>
      </w:r>
      <w:r w:rsidRPr="00FF2564">
        <w:rPr>
          <w:rFonts w:ascii="Simplified Arabic" w:hAnsi="Simplified Arabic" w:cs="Simplified Arabic" w:hint="cs"/>
          <w:sz w:val="28"/>
          <w:szCs w:val="28"/>
          <w:rtl/>
          <w:lang w:bidi="ar-DZ"/>
        </w:rPr>
        <w:t xml:space="preserve"> باي  قسنطينة المعزول سنة 1803م، وطرد جميع الجزائريين المقيمين بتونس. ولما بعث الداي من يستخلص الضريبة ويفك الأسرى الجزائريين، امتنع حمودة باشا وأعلن نقض المعاهدة، وتحرك إنكليز باي المعزول من تونس لقسنطينة في جانفي 1807م للاستيلاء عليها، لكنه انهزم، واستولى أهل الجزائر على ذخائره وأسروا عددا من جنده في ماي </w:t>
      </w:r>
      <w:r w:rsidR="000303C0">
        <w:rPr>
          <w:rFonts w:ascii="Simplified Arabic" w:hAnsi="Simplified Arabic" w:cs="Simplified Arabic" w:hint="cs"/>
          <w:sz w:val="28"/>
          <w:szCs w:val="28"/>
          <w:rtl/>
          <w:lang w:bidi="ar-DZ"/>
        </w:rPr>
        <w:t>من نفس السنة</w:t>
      </w:r>
      <w:r w:rsidRPr="00FF2564">
        <w:rPr>
          <w:rFonts w:ascii="Simplified Arabic" w:hAnsi="Simplified Arabic" w:cs="Simplified Arabic" w:hint="cs"/>
          <w:sz w:val="28"/>
          <w:szCs w:val="28"/>
          <w:rtl/>
          <w:lang w:bidi="ar-DZ"/>
        </w:rPr>
        <w:t>.</w:t>
      </w:r>
    </w:p>
    <w:p w:rsidR="009D44F8" w:rsidRPr="00FF2564" w:rsidRDefault="00B96F6B" w:rsidP="000303C0">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ثم بعث حمودة باشا جيشا آخر في نفس السنة انتصر فيه التوانسة لخيانة وقعت في قيادة الجيش الجزائري. وحدثت مؤامرات بقسنطينة إلى أن تمكن أحمد شاوش</w:t>
      </w:r>
      <w:r w:rsidR="00B2183A" w:rsidRPr="00FF2564">
        <w:rPr>
          <w:rFonts w:ascii="Simplified Arabic" w:hAnsi="Simplified Arabic" w:cs="Simplified Arabic" w:hint="cs"/>
          <w:sz w:val="28"/>
          <w:szCs w:val="28"/>
          <w:rtl/>
          <w:lang w:bidi="ar-DZ"/>
        </w:rPr>
        <w:t xml:space="preserve"> </w:t>
      </w:r>
      <w:r w:rsidR="00DF679E" w:rsidRPr="00FF2564">
        <w:rPr>
          <w:rFonts w:ascii="Simplified Arabic" w:hAnsi="Simplified Arabic" w:cs="Simplified Arabic" w:hint="cs"/>
          <w:sz w:val="28"/>
          <w:szCs w:val="28"/>
          <w:rtl/>
          <w:lang w:bidi="ar-DZ"/>
        </w:rPr>
        <w:t>القبايلي (1808م)</w:t>
      </w:r>
      <w:r w:rsidRPr="00FF2564">
        <w:rPr>
          <w:rFonts w:ascii="Simplified Arabic" w:hAnsi="Simplified Arabic" w:cs="Simplified Arabic" w:hint="cs"/>
          <w:sz w:val="28"/>
          <w:szCs w:val="28"/>
          <w:rtl/>
          <w:lang w:bidi="ar-DZ"/>
        </w:rPr>
        <w:t xml:space="preserve"> الذي كان لاجئا بزواوة</w:t>
      </w:r>
      <w:r w:rsidR="00406774"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 xml:space="preserve"> من تنصيب نفسه بايا، لكن الداي تمكن منه عندما كان زاحفا على الجزائر، وجهز جيشا لتأديب </w:t>
      </w:r>
      <w:r w:rsidRPr="00FF2564">
        <w:rPr>
          <w:rFonts w:ascii="Simplified Arabic" w:hAnsi="Simplified Arabic" w:cs="Simplified Arabic" w:hint="cs"/>
          <w:sz w:val="28"/>
          <w:szCs w:val="28"/>
          <w:rtl/>
          <w:lang w:bidi="ar-DZ"/>
        </w:rPr>
        <w:lastRenderedPageBreak/>
        <w:t>حمودة باشا</w:t>
      </w:r>
      <w:r w:rsidR="00406774"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 xml:space="preserve"> </w:t>
      </w:r>
      <w:r w:rsidR="00406774" w:rsidRPr="00FF2564">
        <w:rPr>
          <w:rFonts w:ascii="Simplified Arabic" w:hAnsi="Simplified Arabic" w:cs="Simplified Arabic" w:hint="cs"/>
          <w:sz w:val="28"/>
          <w:szCs w:val="28"/>
          <w:rtl/>
          <w:lang w:bidi="ar-DZ"/>
        </w:rPr>
        <w:t xml:space="preserve">لكنه </w:t>
      </w:r>
      <w:r w:rsidR="00F0552E" w:rsidRPr="00FF2564">
        <w:rPr>
          <w:rFonts w:ascii="Simplified Arabic" w:hAnsi="Simplified Arabic" w:cs="Simplified Arabic" w:hint="cs"/>
          <w:sz w:val="28"/>
          <w:szCs w:val="28"/>
          <w:rtl/>
          <w:lang w:bidi="ar-DZ"/>
        </w:rPr>
        <w:t>ت</w:t>
      </w:r>
      <w:r w:rsidRPr="00FF2564">
        <w:rPr>
          <w:rFonts w:ascii="Simplified Arabic" w:hAnsi="Simplified Arabic" w:cs="Simplified Arabic" w:hint="cs"/>
          <w:sz w:val="28"/>
          <w:szCs w:val="28"/>
          <w:rtl/>
          <w:lang w:bidi="ar-DZ"/>
        </w:rPr>
        <w:t>ر</w:t>
      </w:r>
      <w:r w:rsidR="00F0552E" w:rsidRPr="00FF2564">
        <w:rPr>
          <w:rFonts w:ascii="Simplified Arabic" w:hAnsi="Simplified Arabic" w:cs="Simplified Arabic" w:hint="cs"/>
          <w:sz w:val="28"/>
          <w:szCs w:val="28"/>
          <w:rtl/>
          <w:lang w:bidi="ar-DZ"/>
        </w:rPr>
        <w:t>ا</w:t>
      </w:r>
      <w:r w:rsidRPr="00FF2564">
        <w:rPr>
          <w:rFonts w:ascii="Simplified Arabic" w:hAnsi="Simplified Arabic" w:cs="Simplified Arabic" w:hint="cs"/>
          <w:sz w:val="28"/>
          <w:szCs w:val="28"/>
          <w:rtl/>
          <w:lang w:bidi="ar-DZ"/>
        </w:rPr>
        <w:t>جع ل</w:t>
      </w:r>
      <w:r w:rsidR="00F0552E" w:rsidRPr="00FF2564">
        <w:rPr>
          <w:rFonts w:ascii="Simplified Arabic" w:hAnsi="Simplified Arabic" w:cs="Simplified Arabic" w:hint="cs"/>
          <w:sz w:val="28"/>
          <w:szCs w:val="28"/>
          <w:rtl/>
          <w:lang w:bidi="ar-DZ"/>
        </w:rPr>
        <w:t>ِ</w:t>
      </w:r>
      <w:r w:rsidRPr="00FF2564">
        <w:rPr>
          <w:rFonts w:ascii="Simplified Arabic" w:hAnsi="Simplified Arabic" w:cs="Simplified Arabic" w:hint="cs"/>
          <w:sz w:val="28"/>
          <w:szCs w:val="28"/>
          <w:rtl/>
          <w:lang w:bidi="ar-DZ"/>
        </w:rPr>
        <w:t>ما شاه</w:t>
      </w:r>
      <w:r w:rsidR="00DF679E" w:rsidRPr="00FF2564">
        <w:rPr>
          <w:rFonts w:ascii="Simplified Arabic" w:hAnsi="Simplified Arabic" w:cs="Simplified Arabic" w:hint="cs"/>
          <w:sz w:val="28"/>
          <w:szCs w:val="28"/>
          <w:rtl/>
          <w:lang w:bidi="ar-DZ"/>
        </w:rPr>
        <w:t>ده من</w:t>
      </w:r>
      <w:r w:rsidRPr="00FF2564">
        <w:rPr>
          <w:rFonts w:ascii="Simplified Arabic" w:hAnsi="Simplified Arabic" w:cs="Simplified Arabic" w:hint="cs"/>
          <w:sz w:val="28"/>
          <w:szCs w:val="28"/>
          <w:rtl/>
          <w:lang w:bidi="ar-DZ"/>
        </w:rPr>
        <w:t xml:space="preserve"> كثرة الجيش التونسي. ووقع الصلح بين الطرفين في نوفمبر 1808م، لكن الحاج علي الشريف داي</w:t>
      </w:r>
      <w:r w:rsidR="00B2183A"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hint="cs"/>
          <w:sz w:val="28"/>
          <w:szCs w:val="28"/>
          <w:rtl/>
          <w:lang w:bidi="ar-DZ"/>
        </w:rPr>
        <w:t>(1809م-</w:t>
      </w:r>
      <w:r w:rsidR="00DF679E" w:rsidRPr="00FF2564">
        <w:rPr>
          <w:rFonts w:ascii="Simplified Arabic" w:hAnsi="Simplified Arabic" w:cs="Simplified Arabic" w:hint="cs"/>
          <w:sz w:val="28"/>
          <w:szCs w:val="28"/>
          <w:rtl/>
          <w:lang w:bidi="ar-DZ"/>
        </w:rPr>
        <w:t>1815م</w:t>
      </w:r>
      <w:r w:rsidRPr="00FF2564">
        <w:rPr>
          <w:rFonts w:ascii="Simplified Arabic" w:hAnsi="Simplified Arabic" w:cs="Simplified Arabic" w:hint="cs"/>
          <w:sz w:val="28"/>
          <w:szCs w:val="28"/>
          <w:rtl/>
          <w:lang w:bidi="ar-DZ"/>
        </w:rPr>
        <w:t>) نقض المعاهدة فاستؤنفت</w:t>
      </w:r>
      <w:r w:rsidR="00DF679E" w:rsidRPr="00FF2564">
        <w:rPr>
          <w:rFonts w:ascii="Simplified Arabic" w:hAnsi="Simplified Arabic" w:cs="Simplified Arabic" w:hint="cs"/>
          <w:sz w:val="28"/>
          <w:szCs w:val="28"/>
          <w:rtl/>
          <w:lang w:bidi="ar-DZ"/>
        </w:rPr>
        <w:t xml:space="preserve"> الحرب. غير أن</w:t>
      </w:r>
      <w:r w:rsidRPr="00FF2564">
        <w:rPr>
          <w:rFonts w:ascii="Simplified Arabic" w:hAnsi="Simplified Arabic" w:cs="Simplified Arabic" w:hint="cs"/>
          <w:sz w:val="28"/>
          <w:szCs w:val="28"/>
          <w:rtl/>
          <w:lang w:bidi="ar-DZ"/>
        </w:rPr>
        <w:t xml:space="preserve"> القلاقل التي عاشتها الجزائر جعلت الجيش الجزائري ينسحب من تونس. وتدخل السلطان العثماني لإنهاء حالة الحرب سنة 1817م. وأسفرت المفاوضات بين الطرفين على اتفاقية مؤاخاة وصلح دائم مستمر، ورد الجزائريون ما كان احتلوه من التراب التونسي إلى أهله، وكان ذلك يوم 20 مارس 1821م.</w:t>
      </w:r>
      <w:r w:rsidR="00B2183A" w:rsidRPr="00FF2564">
        <w:rPr>
          <w:rFonts w:ascii="Simplified Arabic" w:hAnsi="Simplified Arabic" w:cs="Simplified Arabic" w:hint="cs"/>
          <w:sz w:val="28"/>
          <w:szCs w:val="28"/>
          <w:rtl/>
          <w:lang w:bidi="ar-DZ"/>
        </w:rPr>
        <w:t xml:space="preserve"> </w:t>
      </w:r>
    </w:p>
    <w:p w:rsidR="0028093F" w:rsidRPr="00FF2564" w:rsidRDefault="000D3236" w:rsidP="0028093F">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 xml:space="preserve">لهذا يعتبر دور تونس والمغرب الأقصى مساندا للثوار </w:t>
      </w:r>
      <w:r w:rsidR="00F0552E" w:rsidRPr="00FF2564">
        <w:rPr>
          <w:rFonts w:ascii="Simplified Arabic" w:hAnsi="Simplified Arabic" w:cs="Simplified Arabic" w:hint="cs"/>
          <w:sz w:val="28"/>
          <w:szCs w:val="28"/>
          <w:rtl/>
          <w:lang w:bidi="ar-DZ"/>
        </w:rPr>
        <w:t>ضد حكام</w:t>
      </w:r>
      <w:r w:rsidRPr="00FF2564">
        <w:rPr>
          <w:rFonts w:ascii="Simplified Arabic" w:hAnsi="Simplified Arabic" w:cs="Simplified Arabic" w:hint="cs"/>
          <w:sz w:val="28"/>
          <w:szCs w:val="28"/>
          <w:rtl/>
          <w:lang w:bidi="ar-DZ"/>
        </w:rPr>
        <w:t xml:space="preserve"> الجزائر</w:t>
      </w:r>
      <w:r w:rsidR="00F0552E" w:rsidRPr="00FF2564">
        <w:rPr>
          <w:rFonts w:ascii="Simplified Arabic" w:hAnsi="Simplified Arabic" w:cs="Simplified Arabic" w:hint="cs"/>
          <w:sz w:val="28"/>
          <w:szCs w:val="28"/>
          <w:rtl/>
          <w:lang w:bidi="ar-DZ"/>
        </w:rPr>
        <w:t>، وذلك</w:t>
      </w:r>
      <w:r w:rsidRPr="00FF2564">
        <w:rPr>
          <w:rFonts w:ascii="Simplified Arabic" w:hAnsi="Simplified Arabic" w:cs="Simplified Arabic" w:hint="cs"/>
          <w:sz w:val="28"/>
          <w:szCs w:val="28"/>
          <w:rtl/>
          <w:lang w:bidi="ar-DZ"/>
        </w:rPr>
        <w:t xml:space="preserve"> بمدهم بالدعم الروحي والمادي.</w:t>
      </w:r>
    </w:p>
    <w:p w:rsidR="00406774" w:rsidRPr="00FF2564" w:rsidRDefault="00406774" w:rsidP="0028093F">
      <w:pPr>
        <w:bidi/>
        <w:ind w:firstLine="709"/>
        <w:rPr>
          <w:rFonts w:ascii="Simplified Arabic" w:hAnsi="Simplified Arabic" w:cs="Simplified Arabic"/>
          <w:b/>
          <w:bCs/>
          <w:sz w:val="28"/>
          <w:szCs w:val="28"/>
          <w:rtl/>
          <w:lang w:bidi="ar-DZ"/>
        </w:rPr>
      </w:pPr>
    </w:p>
    <w:p w:rsidR="0028093F" w:rsidRPr="00FF2564" w:rsidRDefault="004058E0" w:rsidP="00406774">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استحواذ اليهود على النفوذ داخل السلطة:</w:t>
      </w:r>
    </w:p>
    <w:p w:rsidR="004A0812" w:rsidRPr="00FF2564" w:rsidRDefault="00F13657" w:rsidP="00406774">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من الأسباب الداخلية للثورات الدور الكبير والخطير الذي أدته الطائفة اليهودية في تخريب الاقتصاد </w:t>
      </w:r>
      <w:r w:rsidR="00406774"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الوطني</w:t>
      </w:r>
      <w:r w:rsidR="00406774"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واستنزاف موارده. وازدياد نفوذ هذه الطائفة أدى لاستنكار وسخط </w:t>
      </w:r>
      <w:r w:rsidR="00406774" w:rsidRPr="00FF2564">
        <w:rPr>
          <w:rFonts w:ascii="Simplified Arabic" w:hAnsi="Simplified Arabic" w:cs="Simplified Arabic" w:hint="cs"/>
          <w:sz w:val="28"/>
          <w:szCs w:val="28"/>
          <w:rtl/>
          <w:lang w:bidi="ar-DZ"/>
        </w:rPr>
        <w:t>القبائل</w:t>
      </w:r>
      <w:r w:rsidRPr="00FF2564">
        <w:rPr>
          <w:rFonts w:ascii="Simplified Arabic" w:hAnsi="Simplified Arabic" w:cs="Simplified Arabic"/>
          <w:sz w:val="28"/>
          <w:szCs w:val="28"/>
          <w:rtl/>
          <w:lang w:bidi="ar-DZ"/>
        </w:rPr>
        <w:t xml:space="preserve"> بلغ ذروته في ثورات قادها السكان ضد أفراد هذه الطائفة.</w:t>
      </w:r>
    </w:p>
    <w:p w:rsidR="00291443" w:rsidRPr="00FF2564" w:rsidRDefault="004A0812" w:rsidP="00406774">
      <w:pPr>
        <w:bidi/>
        <w:ind w:firstLine="709"/>
        <w:rPr>
          <w:rFonts w:ascii="Simplified Arabic" w:hAnsi="Simplified Arabic" w:cs="Simplified Arabic"/>
          <w:sz w:val="28"/>
          <w:szCs w:val="28"/>
          <w:rtl/>
        </w:rPr>
      </w:pPr>
      <w:r w:rsidRPr="00FF2564">
        <w:rPr>
          <w:rFonts w:ascii="Simplified Arabic" w:hAnsi="Simplified Arabic" w:cs="Simplified Arabic" w:hint="cs"/>
          <w:sz w:val="28"/>
          <w:szCs w:val="28"/>
          <w:rtl/>
          <w:lang w:bidi="ar-DZ"/>
        </w:rPr>
        <w:t xml:space="preserve">لقد </w:t>
      </w:r>
      <w:r w:rsidR="00F13657" w:rsidRPr="00FF2564">
        <w:rPr>
          <w:rFonts w:ascii="Simplified Arabic" w:hAnsi="Simplified Arabic" w:cs="Simplified Arabic"/>
          <w:sz w:val="28"/>
          <w:szCs w:val="28"/>
          <w:rtl/>
          <w:lang w:bidi="ar-DZ"/>
        </w:rPr>
        <w:t>كان النهب والاستنزاف لخيرات البلاد في شكل امتيازات، وشجع الدايات والبايات ذلك، بعد أن وجدوا فيه مصدر للربح والثروة، التي كانوا يستخدمونها في استتباب الأمن والمحافظة على النظام وزيادة ثرواتهم، لهذا سلّموا شؤون الإيالة لهيئات ومؤسسات أجنبية، وعلى رأسها الشركة اليهودية.</w:t>
      </w:r>
      <w:r w:rsidR="00F13657" w:rsidRPr="00FF2564">
        <w:rPr>
          <w:rFonts w:ascii="Simplified Arabic" w:hAnsi="Simplified Arabic" w:cs="Simplified Arabic" w:hint="cs"/>
          <w:sz w:val="28"/>
          <w:szCs w:val="28"/>
          <w:rtl/>
          <w:lang w:bidi="ar-DZ"/>
        </w:rPr>
        <w:t xml:space="preserve"> </w:t>
      </w:r>
      <w:r w:rsidR="00291443" w:rsidRPr="00FF2564">
        <w:rPr>
          <w:rFonts w:ascii="Simplified Arabic" w:hAnsi="Simplified Arabic" w:cs="Simplified Arabic" w:hint="cs"/>
          <w:sz w:val="28"/>
          <w:szCs w:val="28"/>
          <w:rtl/>
          <w:lang w:bidi="ar-DZ"/>
        </w:rPr>
        <w:t xml:space="preserve">وكان </w:t>
      </w:r>
      <w:r w:rsidR="00291443" w:rsidRPr="00FF2564">
        <w:rPr>
          <w:rFonts w:ascii="Simplified Arabic" w:hAnsi="Simplified Arabic" w:cs="Simplified Arabic" w:hint="cs"/>
          <w:sz w:val="28"/>
          <w:szCs w:val="28"/>
          <w:rtl/>
        </w:rPr>
        <w:t xml:space="preserve">نتيجة الاحتراز من الكراغلة أن وضع </w:t>
      </w:r>
      <w:r w:rsidR="00406774" w:rsidRPr="00FF2564">
        <w:rPr>
          <w:rFonts w:ascii="Simplified Arabic" w:hAnsi="Simplified Arabic" w:cs="Simplified Arabic" w:hint="cs"/>
          <w:sz w:val="28"/>
          <w:szCs w:val="28"/>
          <w:rtl/>
        </w:rPr>
        <w:t>الحكام العثمانيون</w:t>
      </w:r>
      <w:r w:rsidR="00291443" w:rsidRPr="00FF2564">
        <w:rPr>
          <w:rFonts w:ascii="Simplified Arabic" w:hAnsi="Simplified Arabic" w:cs="Simplified Arabic" w:hint="cs"/>
          <w:sz w:val="28"/>
          <w:szCs w:val="28"/>
          <w:rtl/>
        </w:rPr>
        <w:t xml:space="preserve"> ثقتهم في اليهود لأنهم لا يخشون منهم الاستيلاء على الحكم. و</w:t>
      </w:r>
      <w:r w:rsidR="00406774" w:rsidRPr="00FF2564">
        <w:rPr>
          <w:rFonts w:ascii="Simplified Arabic" w:hAnsi="Simplified Arabic" w:cs="Simplified Arabic" w:hint="cs"/>
          <w:sz w:val="28"/>
          <w:szCs w:val="28"/>
          <w:rtl/>
        </w:rPr>
        <w:t>ب</w:t>
      </w:r>
      <w:r w:rsidR="00291443" w:rsidRPr="00FF2564">
        <w:rPr>
          <w:rFonts w:ascii="Simplified Arabic" w:hAnsi="Simplified Arabic" w:cs="Simplified Arabic" w:hint="cs"/>
          <w:sz w:val="28"/>
          <w:szCs w:val="28"/>
          <w:rtl/>
        </w:rPr>
        <w:t xml:space="preserve">إبعاد </w:t>
      </w:r>
      <w:r w:rsidR="00291443" w:rsidRPr="00FF2564">
        <w:rPr>
          <w:rFonts w:ascii="Simplified Arabic" w:hAnsi="Simplified Arabic" w:cs="Simplified Arabic"/>
          <w:sz w:val="28"/>
          <w:szCs w:val="28"/>
          <w:rtl/>
        </w:rPr>
        <w:t xml:space="preserve">العثمانيين </w:t>
      </w:r>
      <w:r w:rsidR="00291443" w:rsidRPr="00FF2564">
        <w:rPr>
          <w:rFonts w:ascii="Simplified Arabic" w:hAnsi="Simplified Arabic" w:cs="Simplified Arabic" w:hint="cs"/>
          <w:sz w:val="28"/>
          <w:szCs w:val="28"/>
          <w:rtl/>
        </w:rPr>
        <w:t>ل</w:t>
      </w:r>
      <w:r w:rsidR="00291443" w:rsidRPr="00FF2564">
        <w:rPr>
          <w:rFonts w:ascii="Simplified Arabic" w:hAnsi="Simplified Arabic" w:cs="Simplified Arabic"/>
          <w:sz w:val="28"/>
          <w:szCs w:val="28"/>
          <w:rtl/>
        </w:rPr>
        <w:t>لكراغلة و</w:t>
      </w:r>
      <w:r w:rsidR="00291443" w:rsidRPr="00FF2564">
        <w:rPr>
          <w:rFonts w:ascii="Simplified Arabic" w:hAnsi="Simplified Arabic" w:cs="Simplified Arabic" w:hint="cs"/>
          <w:sz w:val="28"/>
          <w:szCs w:val="28"/>
          <w:rtl/>
        </w:rPr>
        <w:t>ل</w:t>
      </w:r>
      <w:r w:rsidR="00291443" w:rsidRPr="00FF2564">
        <w:rPr>
          <w:rFonts w:ascii="Simplified Arabic" w:hAnsi="Simplified Arabic" w:cs="Simplified Arabic"/>
          <w:sz w:val="28"/>
          <w:szCs w:val="28"/>
          <w:rtl/>
        </w:rPr>
        <w:t xml:space="preserve">سكان الجزائر </w:t>
      </w:r>
      <w:r w:rsidR="00291443" w:rsidRPr="00FF2564">
        <w:rPr>
          <w:rFonts w:ascii="Simplified Arabic" w:hAnsi="Simplified Arabic" w:cs="Simplified Arabic" w:hint="cs"/>
          <w:sz w:val="28"/>
          <w:szCs w:val="28"/>
          <w:rtl/>
        </w:rPr>
        <w:t xml:space="preserve">فقد </w:t>
      </w:r>
      <w:r w:rsidR="00291443" w:rsidRPr="00FF2564">
        <w:rPr>
          <w:rFonts w:ascii="Simplified Arabic" w:hAnsi="Simplified Arabic" w:cs="Simplified Arabic"/>
          <w:sz w:val="28"/>
          <w:szCs w:val="28"/>
          <w:rtl/>
        </w:rPr>
        <w:t>وضعوا ثقتهم في اليهود، وارتبطوا معهم من أجل المصلحة، فجمع اليهود في ظل الظروف غير المستقرة أموالا طائلة</w:t>
      </w:r>
      <w:r w:rsidR="002807A2">
        <w:rPr>
          <w:rFonts w:ascii="Simplified Arabic" w:hAnsi="Simplified Arabic" w:cs="Simplified Arabic" w:hint="cs"/>
          <w:sz w:val="28"/>
          <w:szCs w:val="28"/>
          <w:rtl/>
        </w:rPr>
        <w:t>،</w:t>
      </w:r>
      <w:r w:rsidR="00291443" w:rsidRPr="00FF2564">
        <w:rPr>
          <w:rFonts w:ascii="Simplified Arabic" w:hAnsi="Simplified Arabic" w:cs="Simplified Arabic" w:hint="cs"/>
          <w:sz w:val="28"/>
          <w:szCs w:val="28"/>
          <w:rtl/>
        </w:rPr>
        <w:t xml:space="preserve"> وذلك لنصائح الغدر التي كان يسديها اليهود، والتي ساعدت على أن يتزايد الطغيان ويبلغ منتهاه. </w:t>
      </w:r>
    </w:p>
    <w:p w:rsidR="00406774" w:rsidRPr="00FF2564" w:rsidRDefault="00406774" w:rsidP="00406774">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لقد</w:t>
      </w:r>
      <w:r w:rsidRPr="00FF2564">
        <w:rPr>
          <w:rFonts w:ascii="Simplified Arabic" w:hAnsi="Simplified Arabic" w:cs="Simplified Arabic"/>
          <w:sz w:val="28"/>
          <w:szCs w:val="28"/>
          <w:rtl/>
          <w:lang w:bidi="ar-DZ"/>
        </w:rPr>
        <w:t xml:space="preserve"> احتكر الفرنسيون التجارة الخارجية مدة طويلة، ولما تفطن بايات قسنطينة لأهمية الأرباح التي تدرها التجارة، تعاطوها مباشرة، أو سمحوا للتجار الأجانب بمزاولتها في الشرق الجزائري مقابل منافع وإتاوات مختلفة. وكان أخطر منافس لفرنسا في هذه التجارة </w:t>
      </w:r>
      <w:r w:rsidR="002807A2">
        <w:rPr>
          <w:rFonts w:ascii="Simplified Arabic" w:hAnsi="Simplified Arabic" w:cs="Simplified Arabic" w:hint="cs"/>
          <w:sz w:val="28"/>
          <w:szCs w:val="28"/>
          <w:rtl/>
          <w:lang w:bidi="ar-DZ"/>
        </w:rPr>
        <w:t xml:space="preserve">هم </w:t>
      </w:r>
      <w:r w:rsidRPr="00FF2564">
        <w:rPr>
          <w:rFonts w:ascii="Simplified Arabic" w:hAnsi="Simplified Arabic" w:cs="Simplified Arabic"/>
          <w:sz w:val="28"/>
          <w:szCs w:val="28"/>
          <w:rtl/>
          <w:lang w:bidi="ar-DZ"/>
        </w:rPr>
        <w:t>اليهود، بما لهم من نفوذ لدى دايات الجزائر وبعض بايات الشرق</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وبما لهم من اطلاع على لغة السكان وعاداتهم وتقاليدهم من جهة</w:t>
      </w:r>
      <w:r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w:t>
      </w:r>
      <w:r w:rsidRPr="00FF2564">
        <w:rPr>
          <w:rFonts w:ascii="Simplified Arabic" w:hAnsi="Simplified Arabic" w:cs="Simplified Arabic" w:hint="cs"/>
          <w:sz w:val="28"/>
          <w:szCs w:val="28"/>
          <w:rtl/>
          <w:lang w:bidi="ar-DZ"/>
        </w:rPr>
        <w:t>ممارستهم لتجارة القوافل واحتكارهم طريقها الممتدة بين الجزائر وقسنطينة، إلى جانب كثرة الصلات التي كانت تربطهم بالبيوت التجارية في أوروبا، ومدن تجارية مشهورة في شرق المتوسط (بيزة، جنوة، البندقية).</w:t>
      </w:r>
    </w:p>
    <w:p w:rsidR="007D1F28" w:rsidRPr="00FF2564" w:rsidRDefault="007D1F28" w:rsidP="007D1F28">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بدأ ذلك عندما استقرت عائلات يهودية من ليفورن بالجزائر منذ القرن 18م</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(أسرة بوجناح (اشتهر منها نفتالي) وأسرة ابن زقوط</w:t>
      </w:r>
      <w:r w:rsidRPr="00FF2564">
        <w:rPr>
          <w:rFonts w:ascii="Simplified Arabic" w:hAnsi="Simplified Arabic" w:cs="Simplified Arabic" w:hint="cs"/>
          <w:sz w:val="28"/>
          <w:szCs w:val="28"/>
          <w:rtl/>
          <w:lang w:bidi="ar-DZ"/>
        </w:rPr>
        <w:t xml:space="preserve"> (بن زهوت)</w:t>
      </w:r>
      <w:r w:rsidRPr="00FF2564">
        <w:rPr>
          <w:rFonts w:ascii="Simplified Arabic" w:hAnsi="Simplified Arabic" w:cs="Simplified Arabic"/>
          <w:sz w:val="28"/>
          <w:szCs w:val="28"/>
          <w:rtl/>
          <w:lang w:bidi="ar-DZ"/>
        </w:rPr>
        <w:t xml:space="preserve"> بكري</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 xml:space="preserve">(اشتهر منها يعقوب))، ووجهت نشاطها نحو أوروبا. ركزت نشاطها بالشرق الجزائري منافِسة بذلك الشركة الملكية الأفريقية، وتمكنت من الاستئثار برعاية الداي بابا حسن (1791م-1798م) وابن أخته الداي مصطفى (1798م-1805م)، وذلك لأن عيونهم كانت منتشرة في أنحاء البلاد تزودهم بجميع المعلومات المتعلقة بتحركات القبائل والبايات. كما أن الحكام </w:t>
      </w:r>
      <w:r w:rsidRPr="00FF2564">
        <w:rPr>
          <w:rFonts w:ascii="Simplified Arabic" w:hAnsi="Simplified Arabic" w:cs="Simplified Arabic"/>
          <w:sz w:val="28"/>
          <w:szCs w:val="28"/>
          <w:rtl/>
          <w:lang w:bidi="ar-DZ"/>
        </w:rPr>
        <w:lastRenderedPageBreak/>
        <w:t>لم يكونوا يخشون من اليهود الاستيلاء على الحكم لاحتقار السكان لهم. وبفضل هذه الثقة جمع هؤلاء اليهود أموالا طائلة، ونقلوا نشاطهم لمختلف موانئ الشرق لازدهار التجارة به.</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وأصبح نفتالي مستشارا لدى الداي حسن، حظي بالسطوة والسلطان، وعرف كيف يستفيد من منصبه.</w:t>
      </w:r>
      <w:r w:rsidRPr="00FF2564">
        <w:rPr>
          <w:rFonts w:ascii="Simplified Arabic" w:hAnsi="Simplified Arabic" w:cs="Simplified Arabic" w:hint="cs"/>
          <w:sz w:val="28"/>
          <w:szCs w:val="28"/>
          <w:rtl/>
          <w:lang w:bidi="ar-DZ"/>
        </w:rPr>
        <w:t xml:space="preserve"> </w:t>
      </w:r>
    </w:p>
    <w:p w:rsidR="00291443" w:rsidRPr="00FF2564" w:rsidRDefault="00F13657" w:rsidP="002807A2">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وقد تمكن اليهوديان من تحقيق بعض مآربهم</w:t>
      </w:r>
      <w:r w:rsidR="002807A2">
        <w:rPr>
          <w:rFonts w:ascii="Simplified Arabic" w:hAnsi="Simplified Arabic" w:cs="Simplified Arabic" w:hint="cs"/>
          <w:sz w:val="28"/>
          <w:szCs w:val="28"/>
          <w:rtl/>
          <w:lang w:bidi="ar-DZ"/>
        </w:rPr>
        <w:t>ا</w:t>
      </w:r>
      <w:r w:rsidRPr="00FF2564">
        <w:rPr>
          <w:rFonts w:ascii="Simplified Arabic" w:hAnsi="Simplified Arabic" w:cs="Simplified Arabic"/>
          <w:sz w:val="28"/>
          <w:szCs w:val="28"/>
          <w:rtl/>
          <w:lang w:bidi="ar-DZ"/>
        </w:rPr>
        <w:t xml:space="preserve"> على إثر تعيين صنيعتهم مصطفى </w:t>
      </w:r>
      <w:r w:rsidRPr="00FF2564">
        <w:rPr>
          <w:rFonts w:ascii="Simplified Arabic" w:hAnsi="Simplified Arabic" w:cs="Simplified Arabic" w:hint="cs"/>
          <w:sz w:val="28"/>
          <w:szCs w:val="28"/>
          <w:rtl/>
          <w:lang w:bidi="ar-DZ"/>
        </w:rPr>
        <w:t xml:space="preserve"> (ما كلفه حياته عندما تحالف </w:t>
      </w:r>
      <w:r w:rsidR="002807A2">
        <w:rPr>
          <w:rFonts w:ascii="Simplified Arabic" w:hAnsi="Simplified Arabic" w:cs="Simplified Arabic" w:hint="cs"/>
          <w:sz w:val="28"/>
          <w:szCs w:val="28"/>
          <w:rtl/>
          <w:lang w:bidi="ar-DZ"/>
        </w:rPr>
        <w:t>ضده</w:t>
      </w:r>
      <w:r w:rsidRPr="00FF2564">
        <w:rPr>
          <w:rFonts w:ascii="Simplified Arabic" w:hAnsi="Simplified Arabic" w:cs="Simplified Arabic" w:hint="cs"/>
          <w:sz w:val="28"/>
          <w:szCs w:val="28"/>
          <w:rtl/>
          <w:lang w:bidi="ar-DZ"/>
        </w:rPr>
        <w:t xml:space="preserve"> التجار الفرنسيون عندما رفض بيع الحبوب للشركة الإفريقية بالقالة امتثالا لأمر الداي</w:t>
      </w:r>
      <w:r w:rsidR="00291443" w:rsidRPr="00FF2564">
        <w:rPr>
          <w:rFonts w:ascii="Simplified Arabic" w:hAnsi="Simplified Arabic" w:cs="Simplified Arabic" w:hint="cs"/>
          <w:sz w:val="28"/>
          <w:szCs w:val="28"/>
          <w:rtl/>
          <w:lang w:bidi="ar-DZ"/>
        </w:rPr>
        <w:t>)</w:t>
      </w:r>
      <w:r w:rsidR="007D1F28"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باي التيطري سابقا، بايا لقسنطينة (179</w:t>
      </w:r>
      <w:r w:rsidRPr="00FF2564">
        <w:rPr>
          <w:rFonts w:ascii="Simplified Arabic" w:hAnsi="Simplified Arabic" w:cs="Simplified Arabic" w:hint="cs"/>
          <w:sz w:val="28"/>
          <w:szCs w:val="28"/>
          <w:rtl/>
          <w:lang w:bidi="ar-DZ"/>
        </w:rPr>
        <w:t>4</w:t>
      </w:r>
      <w:r w:rsidRPr="00FF2564">
        <w:rPr>
          <w:rFonts w:ascii="Simplified Arabic" w:hAnsi="Simplified Arabic" w:cs="Simplified Arabic"/>
          <w:sz w:val="28"/>
          <w:szCs w:val="28"/>
          <w:rtl/>
          <w:lang w:bidi="ar-DZ"/>
        </w:rPr>
        <w:t>م-1798م)، ثم حينما استسلمت لهم</w:t>
      </w:r>
      <w:r w:rsidR="002807A2">
        <w:rPr>
          <w:rFonts w:ascii="Simplified Arabic" w:hAnsi="Simplified Arabic" w:cs="Simplified Arabic" w:hint="cs"/>
          <w:sz w:val="28"/>
          <w:szCs w:val="28"/>
          <w:rtl/>
          <w:lang w:bidi="ar-DZ"/>
        </w:rPr>
        <w:t>ا</w:t>
      </w:r>
      <w:r w:rsidRPr="00FF2564">
        <w:rPr>
          <w:rFonts w:ascii="Simplified Arabic" w:hAnsi="Simplified Arabic" w:cs="Simplified Arabic"/>
          <w:sz w:val="28"/>
          <w:szCs w:val="28"/>
          <w:rtl/>
          <w:lang w:bidi="ar-DZ"/>
        </w:rPr>
        <w:t xml:space="preserve"> الوكالة الأفريقية (الفرنسية) سنة 179</w:t>
      </w:r>
      <w:r w:rsidRPr="00FF2564">
        <w:rPr>
          <w:rFonts w:ascii="Simplified Arabic" w:hAnsi="Simplified Arabic" w:cs="Simplified Arabic" w:hint="cs"/>
          <w:sz w:val="28"/>
          <w:szCs w:val="28"/>
          <w:rtl/>
          <w:lang w:bidi="ar-DZ"/>
        </w:rPr>
        <w:t>5</w:t>
      </w:r>
      <w:r w:rsidRPr="00FF2564">
        <w:rPr>
          <w:rFonts w:ascii="Simplified Arabic" w:hAnsi="Simplified Arabic" w:cs="Simplified Arabic"/>
          <w:sz w:val="28"/>
          <w:szCs w:val="28"/>
          <w:rtl/>
          <w:lang w:bidi="ar-DZ"/>
        </w:rPr>
        <w:t>م،</w:t>
      </w:r>
      <w:r w:rsidR="00291443"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وصارت تلجأ إليهم للقيام بسائر أنواع نشاطها، لتسلم من مهاجمة المهاجرين الفرنسيين أنصار النظام القديم (النظام الملكي)، ولتحمي بضائعها من الإسبان والإنكليز</w:t>
      </w:r>
      <w:r w:rsidR="002807A2">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وأخيرا </w:t>
      </w:r>
      <w:r w:rsidRPr="00FF2564">
        <w:rPr>
          <w:rFonts w:ascii="Simplified Arabic" w:hAnsi="Simplified Arabic" w:cs="Simplified Arabic" w:hint="cs"/>
          <w:sz w:val="28"/>
          <w:szCs w:val="28"/>
          <w:rtl/>
          <w:lang w:bidi="ar-DZ"/>
        </w:rPr>
        <w:t>تنازلت الشركة الملكية الإفريقية للشركة اليهودية عن</w:t>
      </w:r>
      <w:r w:rsidRPr="00FF2564">
        <w:rPr>
          <w:rFonts w:ascii="Simplified Arabic" w:hAnsi="Simplified Arabic" w:cs="Simplified Arabic"/>
          <w:sz w:val="28"/>
          <w:szCs w:val="28"/>
          <w:rtl/>
          <w:lang w:bidi="ar-DZ"/>
        </w:rPr>
        <w:t xml:space="preserve"> مينائي القل وجيجل</w:t>
      </w:r>
      <w:r w:rsidRPr="00FF2564">
        <w:rPr>
          <w:rFonts w:ascii="Simplified Arabic" w:hAnsi="Simplified Arabic" w:cs="Simplified Arabic" w:hint="cs"/>
          <w:sz w:val="28"/>
          <w:szCs w:val="28"/>
          <w:rtl/>
          <w:lang w:bidi="ar-DZ"/>
        </w:rPr>
        <w:t xml:space="preserve"> في أكتوبر 1795م</w:t>
      </w:r>
      <w:r w:rsidRPr="00FF2564">
        <w:rPr>
          <w:rFonts w:ascii="Simplified Arabic" w:hAnsi="Simplified Arabic" w:cs="Simplified Arabic"/>
          <w:sz w:val="28"/>
          <w:szCs w:val="28"/>
          <w:rtl/>
          <w:lang w:bidi="ar-DZ"/>
        </w:rPr>
        <w:t>، و</w:t>
      </w:r>
      <w:r w:rsidR="002807A2">
        <w:rPr>
          <w:rFonts w:ascii="Simplified Arabic" w:hAnsi="Simplified Arabic" w:cs="Simplified Arabic" w:hint="cs"/>
          <w:sz w:val="28"/>
          <w:szCs w:val="28"/>
          <w:rtl/>
          <w:lang w:bidi="ar-DZ"/>
        </w:rPr>
        <w:t xml:space="preserve">كان الباي </w:t>
      </w:r>
      <w:r w:rsidRPr="00FF2564">
        <w:rPr>
          <w:rFonts w:ascii="Simplified Arabic" w:hAnsi="Simplified Arabic" w:cs="Simplified Arabic"/>
          <w:sz w:val="28"/>
          <w:szCs w:val="28"/>
          <w:rtl/>
          <w:lang w:bidi="ar-DZ"/>
        </w:rPr>
        <w:t>شجعهم على التركز في</w:t>
      </w:r>
      <w:r w:rsidRPr="00FF2564">
        <w:rPr>
          <w:rFonts w:ascii="Simplified Arabic" w:hAnsi="Simplified Arabic" w:cs="Simplified Arabic" w:hint="cs"/>
          <w:sz w:val="28"/>
          <w:szCs w:val="28"/>
          <w:rtl/>
          <w:lang w:bidi="ar-DZ"/>
        </w:rPr>
        <w:t xml:space="preserve"> مينائي</w:t>
      </w:r>
      <w:r w:rsidRPr="00FF2564">
        <w:rPr>
          <w:rFonts w:ascii="Simplified Arabic" w:hAnsi="Simplified Arabic" w:cs="Simplified Arabic"/>
          <w:sz w:val="28"/>
          <w:szCs w:val="28"/>
          <w:rtl/>
          <w:lang w:bidi="ar-DZ"/>
        </w:rPr>
        <w:t xml:space="preserve"> عنابة</w:t>
      </w:r>
      <w:r w:rsidRPr="00FF2564">
        <w:rPr>
          <w:rFonts w:ascii="Simplified Arabic" w:hAnsi="Simplified Arabic" w:cs="Simplified Arabic" w:hint="cs"/>
          <w:sz w:val="28"/>
          <w:szCs w:val="28"/>
          <w:rtl/>
          <w:lang w:bidi="ar-DZ"/>
        </w:rPr>
        <w:t xml:space="preserve"> وستورة</w:t>
      </w:r>
      <w:r w:rsidRPr="00FF2564">
        <w:rPr>
          <w:rFonts w:ascii="Simplified Arabic" w:hAnsi="Simplified Arabic" w:cs="Simplified Arabic"/>
          <w:sz w:val="28"/>
          <w:szCs w:val="28"/>
          <w:rtl/>
          <w:lang w:bidi="ar-DZ"/>
        </w:rPr>
        <w:t>، أهم معاقل الشركات الفرنسية</w:t>
      </w:r>
      <w:r w:rsidRPr="00FF2564">
        <w:rPr>
          <w:rFonts w:ascii="Simplified Arabic" w:hAnsi="Simplified Arabic" w:cs="Simplified Arabic" w:hint="cs"/>
          <w:sz w:val="28"/>
          <w:szCs w:val="28"/>
          <w:rtl/>
          <w:lang w:bidi="ar-DZ"/>
        </w:rPr>
        <w:t>، على الرغم من احتجاجاتها</w:t>
      </w:r>
      <w:r w:rsidRPr="00FF2564">
        <w:rPr>
          <w:rFonts w:ascii="Simplified Arabic" w:hAnsi="Simplified Arabic" w:cs="Simplified Arabic"/>
          <w:sz w:val="28"/>
          <w:szCs w:val="28"/>
          <w:rtl/>
          <w:lang w:bidi="ar-DZ"/>
        </w:rPr>
        <w:t>.</w:t>
      </w:r>
      <w:r w:rsidRPr="00FF2564">
        <w:rPr>
          <w:rFonts w:ascii="Simplified Arabic" w:hAnsi="Simplified Arabic" w:cs="Simplified Arabic" w:hint="cs"/>
          <w:sz w:val="28"/>
          <w:szCs w:val="28"/>
          <w:rtl/>
          <w:lang w:bidi="ar-DZ"/>
        </w:rPr>
        <w:t xml:space="preserve"> </w:t>
      </w:r>
    </w:p>
    <w:p w:rsidR="00291443" w:rsidRPr="00FF2564" w:rsidRDefault="00F13657" w:rsidP="002807A2">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وبهذا أصبحت التجارة في عهد الدايين حسن ومصطفى في أيدي اليهود، وفي خدمة مصالحهم، لأنهم عرفوا كيف يستفيدون من الخلافات الدولية، واستطاعوا كسب عددا من الشخصيات ذات الوزن الثقيل</w:t>
      </w:r>
      <w:r w:rsidR="007D1F28" w:rsidRPr="00FF2564">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سواء بواسطة الرشوة أو بتقديم خدمات، إضافة لمهارتهم في تسويق أسوأ البضائع ومخادعة رجال الجمارك.</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وأصبح بوجناح يفاوض باسم الجزائر مع ممثلي تلك الدول</w:t>
      </w:r>
      <w:r w:rsidR="002807A2">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يسالم من يشاء ويعلن الحرب ضد من أراد محاربة نفوذه التجاري.</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كما كان يتعامل مباشرة مع جميع قناصل البلدان الأجنبية ويفي دائما بما يعد.</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وقد ساعد الداي مصطفى اليهود في الحصول على كثير من الامتيازات، ما خوَلهم التصرف في تسيير الاقتصاد الجزائري.</w:t>
      </w:r>
      <w:r w:rsidRPr="00FF2564">
        <w:rPr>
          <w:rFonts w:ascii="Simplified Arabic" w:hAnsi="Simplified Arabic" w:cs="Simplified Arabic" w:hint="cs"/>
          <w:sz w:val="28"/>
          <w:szCs w:val="28"/>
          <w:rtl/>
          <w:lang w:bidi="ar-DZ"/>
        </w:rPr>
        <w:t xml:space="preserve"> </w:t>
      </w:r>
    </w:p>
    <w:p w:rsidR="002807A2" w:rsidRDefault="00F13657" w:rsidP="002807A2">
      <w:pPr>
        <w:bidi/>
        <w:ind w:firstLine="709"/>
        <w:rPr>
          <w:rFonts w:ascii="Simplified Arabic" w:hAnsi="Simplified Arabic" w:cs="Simplified Arabic" w:hint="cs"/>
          <w:sz w:val="28"/>
          <w:szCs w:val="28"/>
          <w:rtl/>
        </w:rPr>
      </w:pPr>
      <w:r w:rsidRPr="00FF2564">
        <w:rPr>
          <w:rFonts w:ascii="Simplified Arabic" w:hAnsi="Simplified Arabic" w:cs="Simplified Arabic"/>
          <w:sz w:val="28"/>
          <w:szCs w:val="28"/>
          <w:rtl/>
        </w:rPr>
        <w:t>ازداد نفوذ</w:t>
      </w:r>
      <w:r w:rsidRPr="00FF2564">
        <w:rPr>
          <w:rFonts w:ascii="Simplified Arabic" w:hAnsi="Simplified Arabic" w:cs="Simplified Arabic" w:hint="cs"/>
          <w:sz w:val="28"/>
          <w:szCs w:val="28"/>
          <w:rtl/>
        </w:rPr>
        <w:t xml:space="preserve"> اليهود</w:t>
      </w:r>
      <w:r w:rsidRPr="00FF2564">
        <w:rPr>
          <w:rFonts w:ascii="Simplified Arabic" w:hAnsi="Simplified Arabic" w:cs="Simplified Arabic"/>
          <w:sz w:val="28"/>
          <w:szCs w:val="28"/>
          <w:rtl/>
        </w:rPr>
        <w:t xml:space="preserve"> وسيطرتهم على الاقتصاد الجزائري أواخر العهد العثماني، إذ أصبحوا أصحاب السلطة بفضل ثروتهم وازدهار تجارتهم التي مارسوها بدعم من السلطة الحاكمة، بعد أن أوكل لهم الدايات مهمة الإشراف على المدفوعات الخارجية وتسييرها، </w:t>
      </w:r>
      <w:r w:rsidRPr="00FF2564">
        <w:rPr>
          <w:rFonts w:ascii="Simplified Arabic" w:hAnsi="Simplified Arabic" w:cs="Simplified Arabic" w:hint="cs"/>
          <w:sz w:val="28"/>
          <w:szCs w:val="28"/>
          <w:rtl/>
        </w:rPr>
        <w:t>و</w:t>
      </w:r>
      <w:r w:rsidRPr="00FF2564">
        <w:rPr>
          <w:rFonts w:ascii="Simplified Arabic" w:hAnsi="Simplified Arabic" w:cs="Simplified Arabic"/>
          <w:sz w:val="28"/>
          <w:szCs w:val="28"/>
          <w:rtl/>
        </w:rPr>
        <w:t xml:space="preserve">تزايد نفوذ اليهود </w:t>
      </w:r>
      <w:r w:rsidR="002807A2">
        <w:rPr>
          <w:rFonts w:ascii="Simplified Arabic" w:hAnsi="Simplified Arabic" w:cs="Simplified Arabic" w:hint="cs"/>
          <w:sz w:val="28"/>
          <w:szCs w:val="28"/>
          <w:rtl/>
        </w:rPr>
        <w:t>عندما</w:t>
      </w:r>
      <w:r w:rsidRPr="00FF2564">
        <w:rPr>
          <w:rFonts w:ascii="Simplified Arabic" w:hAnsi="Simplified Arabic" w:cs="Simplified Arabic" w:hint="cs"/>
          <w:sz w:val="28"/>
          <w:szCs w:val="28"/>
          <w:rtl/>
        </w:rPr>
        <w:t xml:space="preserve"> </w:t>
      </w:r>
      <w:r w:rsidRPr="00FF2564">
        <w:rPr>
          <w:rFonts w:ascii="Simplified Arabic" w:hAnsi="Simplified Arabic" w:cs="Simplified Arabic"/>
          <w:sz w:val="28"/>
          <w:szCs w:val="28"/>
          <w:rtl/>
        </w:rPr>
        <w:t xml:space="preserve">منح الداي مصطفى سنة 1799م اليهوديان </w:t>
      </w:r>
      <w:r w:rsidR="002807A2">
        <w:rPr>
          <w:rFonts w:ascii="Simplified Arabic" w:hAnsi="Simplified Arabic" w:cs="Simplified Arabic" w:hint="cs"/>
          <w:sz w:val="28"/>
          <w:szCs w:val="28"/>
          <w:rtl/>
        </w:rPr>
        <w:t>بكري (</w:t>
      </w:r>
      <w:r w:rsidRPr="00FF2564">
        <w:rPr>
          <w:rFonts w:ascii="Simplified Arabic" w:hAnsi="Simplified Arabic" w:cs="Simplified Arabic"/>
          <w:sz w:val="28"/>
          <w:szCs w:val="28"/>
          <w:rtl/>
        </w:rPr>
        <w:t>بوخريص</w:t>
      </w:r>
      <w:r w:rsidR="002807A2">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 وبوشناق حق احتكار الخشب واستغلال الغابات، وتحكموا في أسعار الحطب ما </w:t>
      </w:r>
      <w:r w:rsidRPr="00FF2564">
        <w:rPr>
          <w:rFonts w:ascii="Simplified Arabic" w:hAnsi="Simplified Arabic" w:cs="Simplified Arabic" w:hint="cs"/>
          <w:sz w:val="28"/>
          <w:szCs w:val="28"/>
          <w:rtl/>
        </w:rPr>
        <w:t>أ</w:t>
      </w:r>
      <w:r w:rsidRPr="00FF2564">
        <w:rPr>
          <w:rFonts w:ascii="Simplified Arabic" w:hAnsi="Simplified Arabic" w:cs="Simplified Arabic"/>
          <w:sz w:val="28"/>
          <w:szCs w:val="28"/>
          <w:rtl/>
        </w:rPr>
        <w:t xml:space="preserve">ثار المحتطبين ورفضوا بيعها، ما </w:t>
      </w:r>
      <w:r w:rsidRPr="00FF2564">
        <w:rPr>
          <w:rFonts w:ascii="Simplified Arabic" w:hAnsi="Simplified Arabic" w:cs="Simplified Arabic" w:hint="cs"/>
          <w:sz w:val="28"/>
          <w:szCs w:val="28"/>
          <w:rtl/>
        </w:rPr>
        <w:t>أ</w:t>
      </w:r>
      <w:r w:rsidRPr="00FF2564">
        <w:rPr>
          <w:rFonts w:ascii="Simplified Arabic" w:hAnsi="Simplified Arabic" w:cs="Simplified Arabic"/>
          <w:sz w:val="28"/>
          <w:szCs w:val="28"/>
          <w:rtl/>
        </w:rPr>
        <w:t>ثر على بناء السفن.</w:t>
      </w:r>
      <w:r w:rsidRPr="00FF2564">
        <w:rPr>
          <w:rFonts w:ascii="Simplified Arabic" w:hAnsi="Simplified Arabic" w:cs="Simplified Arabic" w:hint="cs"/>
          <w:sz w:val="28"/>
          <w:szCs w:val="28"/>
          <w:rtl/>
        </w:rPr>
        <w:t xml:space="preserve"> و</w:t>
      </w:r>
      <w:r w:rsidRPr="00FF2564">
        <w:rPr>
          <w:rFonts w:ascii="Simplified Arabic" w:hAnsi="Simplified Arabic" w:cs="Simplified Arabic"/>
          <w:sz w:val="28"/>
          <w:szCs w:val="28"/>
          <w:rtl/>
        </w:rPr>
        <w:t>أصبح اليهوديان بكري و</w:t>
      </w:r>
      <w:r w:rsidRPr="00FF2564">
        <w:rPr>
          <w:rFonts w:ascii="Simplified Arabic" w:hAnsi="Simplified Arabic" w:cs="Simplified Arabic" w:hint="cs"/>
          <w:sz w:val="28"/>
          <w:szCs w:val="28"/>
          <w:rtl/>
        </w:rPr>
        <w:t>بوشناق (</w:t>
      </w:r>
      <w:r w:rsidRPr="00FF2564">
        <w:rPr>
          <w:rFonts w:ascii="Simplified Arabic" w:hAnsi="Simplified Arabic" w:cs="Simplified Arabic"/>
          <w:sz w:val="28"/>
          <w:szCs w:val="28"/>
          <w:rtl/>
        </w:rPr>
        <w:t>بوجناح</w:t>
      </w:r>
      <w:r w:rsidRPr="00FF2564">
        <w:rPr>
          <w:rFonts w:ascii="Simplified Arabic" w:hAnsi="Simplified Arabic" w:cs="Simplified Arabic" w:hint="cs"/>
          <w:sz w:val="28"/>
          <w:szCs w:val="28"/>
          <w:rtl/>
        </w:rPr>
        <w:t>)</w:t>
      </w:r>
      <w:r w:rsidRPr="00FF2564">
        <w:rPr>
          <w:rFonts w:ascii="Simplified Arabic" w:hAnsi="Simplified Arabic" w:cs="Simplified Arabic"/>
          <w:sz w:val="28"/>
          <w:szCs w:val="28"/>
          <w:rtl/>
        </w:rPr>
        <w:t xml:space="preserve"> يتصرفان في الشؤون الداخلية والخارجية للجزائر بكل حرية، </w:t>
      </w:r>
      <w:r w:rsidR="009D1691" w:rsidRPr="00FF2564">
        <w:rPr>
          <w:rFonts w:ascii="Simplified Arabic" w:hAnsi="Simplified Arabic" w:cs="Simplified Arabic" w:hint="cs"/>
          <w:sz w:val="28"/>
          <w:szCs w:val="28"/>
          <w:rtl/>
        </w:rPr>
        <w:t>و</w:t>
      </w:r>
      <w:r w:rsidRPr="00FF2564">
        <w:rPr>
          <w:rFonts w:ascii="Simplified Arabic" w:hAnsi="Simplified Arabic" w:cs="Simplified Arabic"/>
          <w:sz w:val="28"/>
          <w:szCs w:val="28"/>
          <w:rtl/>
        </w:rPr>
        <w:t xml:space="preserve">بوشناق </w:t>
      </w:r>
      <w:r w:rsidR="002807A2">
        <w:rPr>
          <w:rFonts w:ascii="Simplified Arabic" w:hAnsi="Simplified Arabic" w:cs="Simplified Arabic" w:hint="cs"/>
          <w:sz w:val="28"/>
          <w:szCs w:val="28"/>
          <w:rtl/>
        </w:rPr>
        <w:t xml:space="preserve">كان </w:t>
      </w:r>
      <w:r w:rsidRPr="00FF2564">
        <w:rPr>
          <w:rFonts w:ascii="Simplified Arabic" w:hAnsi="Simplified Arabic" w:cs="Simplified Arabic"/>
          <w:sz w:val="28"/>
          <w:szCs w:val="28"/>
          <w:rtl/>
        </w:rPr>
        <w:t>الحاكم الفعلي للإيالة، حيث كان يعين من يشاء في الوظائف الحكومية ويحدد قيمة الضرائب وأسعار السلع.</w:t>
      </w:r>
    </w:p>
    <w:p w:rsidR="009D1691" w:rsidRPr="00FF2564" w:rsidRDefault="009D1691" w:rsidP="002807A2">
      <w:pPr>
        <w:bidi/>
        <w:ind w:firstLine="709"/>
        <w:rPr>
          <w:rFonts w:ascii="Simplified Arabic" w:hAnsi="Simplified Arabic" w:cs="Simplified Arabic"/>
          <w:sz w:val="28"/>
          <w:szCs w:val="28"/>
          <w:lang w:bidi="ar-DZ"/>
        </w:rPr>
      </w:pPr>
      <w:r w:rsidRPr="00FF2564">
        <w:rPr>
          <w:rFonts w:ascii="Simplified Arabic" w:hAnsi="Simplified Arabic" w:cs="Simplified Arabic"/>
          <w:sz w:val="28"/>
          <w:szCs w:val="28"/>
          <w:rtl/>
          <w:lang w:bidi="ar-DZ"/>
        </w:rPr>
        <w:t xml:space="preserve">لقد استطاعت شركة بكري وبوجناح، بفضل ما قدمه مُسيرِيها للدايات من معلومات تتعلق بشؤون الإيالة في الداخل والخارج، والهدايا الثمينة والمساعدات المالية التي كانوا يوزعونها بحكمة على كل من يمكن استغلاله في جميع المستويات، ونظرا </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لوضعهم الاجتماعي الذي كان لا يسمح لهم بالاستيلاء على مناصب الحكم، استطاعوا، مع بعض الدايات، أن يحرزوا على سلطة واسعة لم يسبق لأحد من الأقليات أن حصل عليها، وأن يسخروها لخدمة مصالحهم غير مبالين بأي خسارة للجزائر.</w:t>
      </w:r>
    </w:p>
    <w:p w:rsidR="002807A2" w:rsidRDefault="002807A2" w:rsidP="007D1F28">
      <w:pPr>
        <w:bidi/>
        <w:ind w:firstLine="709"/>
        <w:rPr>
          <w:rFonts w:ascii="Simplified Arabic" w:hAnsi="Simplified Arabic" w:cs="Simplified Arabic" w:hint="cs"/>
          <w:b/>
          <w:bCs/>
          <w:sz w:val="28"/>
          <w:szCs w:val="28"/>
          <w:rtl/>
        </w:rPr>
      </w:pPr>
    </w:p>
    <w:p w:rsidR="009D1691" w:rsidRPr="00FF2564" w:rsidRDefault="00F13657" w:rsidP="002807A2">
      <w:pPr>
        <w:bidi/>
        <w:ind w:firstLine="709"/>
        <w:rPr>
          <w:rFonts w:ascii="Simplified Arabic" w:hAnsi="Simplified Arabic" w:cs="Simplified Arabic"/>
          <w:sz w:val="28"/>
          <w:szCs w:val="28"/>
          <w:rtl/>
        </w:rPr>
      </w:pPr>
      <w:r w:rsidRPr="00FF2564">
        <w:rPr>
          <w:rFonts w:ascii="Simplified Arabic" w:hAnsi="Simplified Arabic" w:cs="Simplified Arabic"/>
          <w:sz w:val="28"/>
          <w:szCs w:val="28"/>
          <w:rtl/>
        </w:rPr>
        <w:lastRenderedPageBreak/>
        <w:t>إن هذه السياسة التي انتهجها العثمانيون أواخر عهدهم أثرت على الأوضاع الاقتصادية، وانعكاساته</w:t>
      </w:r>
      <w:r w:rsidR="002807A2">
        <w:rPr>
          <w:rFonts w:ascii="Simplified Arabic" w:hAnsi="Simplified Arabic" w:cs="Simplified Arabic"/>
          <w:sz w:val="28"/>
          <w:szCs w:val="28"/>
          <w:rtl/>
        </w:rPr>
        <w:t>ا على المجتمع كانت سلبية ما وفر</w:t>
      </w:r>
      <w:r w:rsidRPr="00FF2564">
        <w:rPr>
          <w:rFonts w:ascii="Simplified Arabic" w:hAnsi="Simplified Arabic" w:cs="Simplified Arabic"/>
          <w:sz w:val="28"/>
          <w:szCs w:val="28"/>
          <w:rtl/>
        </w:rPr>
        <w:t xml:space="preserve"> الأجواء لقيام التمردات والثورات عليهم. وكانت آثارها وخيمة على الجميع حيث تلاشت الروابط بين الحكام والرعية وفقدت الثقة وقلّ الأمن واشتكى الناس من ظلم الحكام وانحرافهم.</w:t>
      </w:r>
      <w:r w:rsidR="009D1691" w:rsidRPr="00FF2564">
        <w:rPr>
          <w:rFonts w:ascii="Simplified Arabic" w:hAnsi="Simplified Arabic" w:cs="Simplified Arabic" w:hint="cs"/>
          <w:sz w:val="28"/>
          <w:szCs w:val="28"/>
          <w:rtl/>
        </w:rPr>
        <w:t xml:space="preserve"> </w:t>
      </w:r>
    </w:p>
    <w:p w:rsidR="009D1691" w:rsidRPr="00FF2564" w:rsidRDefault="00F13657" w:rsidP="004C2718">
      <w:pPr>
        <w:bidi/>
        <w:ind w:firstLine="709"/>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و</w:t>
      </w:r>
      <w:r w:rsidRPr="00FF2564">
        <w:rPr>
          <w:rFonts w:ascii="Simplified Arabic" w:hAnsi="Simplified Arabic" w:cs="Simplified Arabic" w:hint="cs"/>
          <w:sz w:val="28"/>
          <w:szCs w:val="28"/>
          <w:rtl/>
          <w:lang w:bidi="ar-DZ"/>
        </w:rPr>
        <w:t xml:space="preserve">أكثر من هذا </w:t>
      </w:r>
      <w:r w:rsidRPr="00FF2564">
        <w:rPr>
          <w:rFonts w:ascii="Simplified Arabic" w:hAnsi="Simplified Arabic" w:cs="Simplified Arabic"/>
          <w:sz w:val="28"/>
          <w:szCs w:val="28"/>
          <w:rtl/>
          <w:lang w:bidi="ar-DZ"/>
        </w:rPr>
        <w:t>عندما ضربت المجاعة البلاد سنة 1805م، كانت شركة بكري-بوجناح ترسل الحبوب الجزائرية لفرنسا، ما أغضب المليشيا المتذمرة من تصرفات اليهود، فقتل أحد عناصرها نفتالي</w:t>
      </w:r>
      <w:r w:rsidR="004C2718">
        <w:rPr>
          <w:rFonts w:ascii="Simplified Arabic" w:hAnsi="Simplified Arabic" w:cs="Simplified Arabic" w:hint="cs"/>
          <w:sz w:val="28"/>
          <w:szCs w:val="28"/>
          <w:rtl/>
          <w:lang w:bidi="ar-DZ"/>
        </w:rPr>
        <w:t>.</w:t>
      </w:r>
      <w:r w:rsidRPr="00FF2564">
        <w:rPr>
          <w:rFonts w:ascii="Simplified Arabic" w:hAnsi="Simplified Arabic" w:cs="Simplified Arabic"/>
          <w:sz w:val="28"/>
          <w:szCs w:val="28"/>
          <w:rtl/>
          <w:lang w:bidi="ar-DZ"/>
        </w:rPr>
        <w:t xml:space="preserve"> ورغم محاولات الداي مصطفى تهدئة المليشيا بوعده طرد جميع اليهود من الجزائر، وحجز سائر ممتلكات بوجناح، غير أن المليشيا قتلته.</w:t>
      </w:r>
      <w:r w:rsidRPr="00FF2564">
        <w:rPr>
          <w:rFonts w:ascii="Simplified Arabic" w:hAnsi="Simplified Arabic" w:cs="Simplified Arabic" w:hint="cs"/>
          <w:sz w:val="28"/>
          <w:szCs w:val="28"/>
          <w:rtl/>
          <w:lang w:bidi="ar-DZ"/>
        </w:rPr>
        <w:t xml:space="preserve"> </w:t>
      </w:r>
      <w:r w:rsidR="004C2718">
        <w:rPr>
          <w:rFonts w:ascii="Simplified Arabic" w:hAnsi="Simplified Arabic" w:cs="Simplified Arabic" w:hint="cs"/>
          <w:sz w:val="28"/>
          <w:szCs w:val="28"/>
          <w:rtl/>
          <w:lang w:bidi="ar-DZ"/>
        </w:rPr>
        <w:t>لكن تمكن</w:t>
      </w:r>
      <w:r w:rsidR="007D1F28"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بكري</w:t>
      </w:r>
      <w:r w:rsidR="007D1F28"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من التقرب من الداي الجديد أحمد خوجة (1805م-1806م</w:t>
      </w:r>
      <w:r w:rsidRPr="00FF2564">
        <w:rPr>
          <w:rFonts w:ascii="Simplified Arabic" w:hAnsi="Simplified Arabic" w:cs="Simplified Arabic" w:hint="cs"/>
          <w:sz w:val="28"/>
          <w:szCs w:val="28"/>
          <w:rtl/>
          <w:lang w:bidi="ar-DZ"/>
        </w:rPr>
        <w:t xml:space="preserve"> و1808 حسب الجيلالي</w:t>
      </w:r>
      <w:r w:rsidRPr="00FF2564">
        <w:rPr>
          <w:rFonts w:ascii="Simplified Arabic" w:hAnsi="Simplified Arabic" w:cs="Simplified Arabic"/>
          <w:sz w:val="28"/>
          <w:szCs w:val="28"/>
          <w:rtl/>
          <w:lang w:bidi="ar-DZ"/>
        </w:rPr>
        <w:t>).</w:t>
      </w:r>
      <w:r w:rsidRPr="00FF2564">
        <w:rPr>
          <w:rFonts w:ascii="Simplified Arabic" w:hAnsi="Simplified Arabic" w:cs="Simplified Arabic" w:hint="cs"/>
          <w:sz w:val="28"/>
          <w:szCs w:val="28"/>
          <w:rtl/>
          <w:lang w:bidi="ar-DZ"/>
        </w:rPr>
        <w:t xml:space="preserve"> </w:t>
      </w:r>
    </w:p>
    <w:p w:rsidR="007D1F28" w:rsidRDefault="004C2718" w:rsidP="004C2718">
      <w:pPr>
        <w:bidi/>
        <w:ind w:firstLine="709"/>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كما </w:t>
      </w:r>
      <w:r w:rsidR="007D1F28" w:rsidRPr="00FF2564">
        <w:rPr>
          <w:rFonts w:ascii="Simplified Arabic" w:hAnsi="Simplified Arabic" w:cs="Simplified Arabic" w:hint="cs"/>
          <w:sz w:val="28"/>
          <w:szCs w:val="28"/>
          <w:rtl/>
          <w:lang w:bidi="ar-DZ"/>
        </w:rPr>
        <w:t>عمل الحكام على الاستيلاء على الأراضي المنتجة للحبوب، وتسخير الفلاحين لإنتاج كميات كبيرة من المحاصيل لتصديرها إلى الخارج</w:t>
      </w:r>
      <w:r>
        <w:rPr>
          <w:rFonts w:ascii="Simplified Arabic" w:hAnsi="Simplified Arabic" w:cs="Simplified Arabic" w:hint="cs"/>
          <w:sz w:val="28"/>
          <w:szCs w:val="28"/>
          <w:rtl/>
          <w:lang w:bidi="ar-DZ"/>
        </w:rPr>
        <w:t>،</w:t>
      </w:r>
      <w:r w:rsidR="007D1F28" w:rsidRPr="00FF2564">
        <w:rPr>
          <w:rFonts w:ascii="Simplified Arabic" w:hAnsi="Simplified Arabic" w:cs="Simplified Arabic" w:hint="cs"/>
          <w:sz w:val="28"/>
          <w:szCs w:val="28"/>
          <w:rtl/>
          <w:lang w:bidi="ar-DZ"/>
        </w:rPr>
        <w:t xml:space="preserve"> عن طريق وكلاء ومتعاملين معهم من كبار التجار اليهود وبعض الشركات الأوروبية. وأدت هذه السياسة (احتكار الإنتاج وتسخير الفلاحين) إلى اضطراب في الإنتاج وانخفاض في أسعار الحبوب، التي كان يشتريها البايلك من الفلاحين بسعر 8،80 قرش للصاع، ويعيد بيعها للمحتكرين الأجانب بـ: 26،30 قرشا سنة 1808م. نتج </w:t>
      </w:r>
      <w:r>
        <w:rPr>
          <w:rFonts w:ascii="Simplified Arabic" w:hAnsi="Simplified Arabic" w:cs="Simplified Arabic" w:hint="cs"/>
          <w:sz w:val="28"/>
          <w:szCs w:val="28"/>
          <w:rtl/>
          <w:lang w:bidi="ar-DZ"/>
        </w:rPr>
        <w:t>عن هذا الاحتكار</w:t>
      </w:r>
      <w:r w:rsidR="007D1F28" w:rsidRPr="00FF2564">
        <w:rPr>
          <w:rFonts w:ascii="Simplified Arabic" w:hAnsi="Simplified Arabic" w:cs="Simplified Arabic" w:hint="cs"/>
          <w:sz w:val="28"/>
          <w:szCs w:val="28"/>
          <w:rtl/>
          <w:lang w:bidi="ar-DZ"/>
        </w:rPr>
        <w:t xml:space="preserve"> في فترات الجفاف والمجاعات زيادة في بؤس وشقاء الفلاحين، ودفعت بالحكام أحيانا لاستيراد كميات كبيرة من الحبوب بأسعار مرتفعة من الخارج لتغطية استهلاك مدينة الجزائر على الخصوص. </w:t>
      </w:r>
    </w:p>
    <w:p w:rsidR="004C2718" w:rsidRPr="00FF2564" w:rsidRDefault="004C2718" w:rsidP="004C2718">
      <w:pPr>
        <w:bidi/>
        <w:ind w:firstLine="709"/>
        <w:rPr>
          <w:rFonts w:ascii="Simplified Arabic" w:hAnsi="Simplified Arabic" w:cs="Simplified Arabic"/>
          <w:sz w:val="28"/>
          <w:szCs w:val="28"/>
          <w:rtl/>
          <w:lang w:bidi="ar-DZ"/>
        </w:rPr>
      </w:pPr>
    </w:p>
    <w:p w:rsidR="009D1691" w:rsidRPr="00FF2564" w:rsidRDefault="00F13657" w:rsidP="007D1F28">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 xml:space="preserve">لهذه الأسباب كان </w:t>
      </w:r>
      <w:r w:rsidRPr="00FF2564">
        <w:rPr>
          <w:rFonts w:ascii="Simplified Arabic" w:hAnsi="Simplified Arabic" w:cs="Simplified Arabic"/>
          <w:sz w:val="28"/>
          <w:szCs w:val="28"/>
          <w:rtl/>
          <w:lang w:bidi="ar-DZ"/>
        </w:rPr>
        <w:t>الشعور السائد هو العداء ضد الحكم "التركي" الإقطاعي الذي لم يدخل تحت سيطرته أولئك المستفيدون منه، مثل أهل المخزن والأعزال وغيرهم. كما كان الحكم يُلام على ربط علاقات مع الكفار وتفضيل التجار الأجانب ورجال الأعمال من اليهود على حساب المسلمين الجزائريين، إضافة لفرض الضرائب الشرعية عليهم، وهو ما يخالف القرآن مع عدم المساواة بين الأفراد في الجماعة الإسلامية.</w:t>
      </w:r>
    </w:p>
    <w:p w:rsidR="009F30C7" w:rsidRPr="00FF2564" w:rsidRDefault="009F30C7" w:rsidP="009F30C7">
      <w:pPr>
        <w:bidi/>
        <w:ind w:firstLine="709"/>
        <w:rPr>
          <w:rFonts w:ascii="Simplified Arabic" w:hAnsi="Simplified Arabic" w:cs="Simplified Arabic"/>
          <w:sz w:val="28"/>
          <w:szCs w:val="28"/>
          <w:rtl/>
          <w:lang w:bidi="ar-DZ"/>
        </w:rPr>
      </w:pPr>
    </w:p>
    <w:p w:rsidR="009D1691" w:rsidRPr="00FF2564" w:rsidRDefault="006D2418" w:rsidP="009D1691">
      <w:pPr>
        <w:bidi/>
        <w:ind w:firstLine="709"/>
        <w:rPr>
          <w:rFonts w:ascii="Simplified Arabic" w:hAnsi="Simplified Arabic" w:cs="Simplified Arabic"/>
          <w:b/>
          <w:bCs/>
          <w:sz w:val="28"/>
          <w:szCs w:val="28"/>
          <w:rtl/>
          <w:lang w:bidi="ar-DZ"/>
        </w:rPr>
      </w:pPr>
      <w:r w:rsidRPr="00FF2564">
        <w:rPr>
          <w:rFonts w:ascii="Simplified Arabic" w:hAnsi="Simplified Arabic" w:cs="Simplified Arabic" w:hint="cs"/>
          <w:b/>
          <w:bCs/>
          <w:sz w:val="28"/>
          <w:szCs w:val="28"/>
          <w:rtl/>
          <w:lang w:bidi="ar-DZ"/>
        </w:rPr>
        <w:t>قائمة المصادر والمراجع:</w:t>
      </w:r>
    </w:p>
    <w:p w:rsidR="006D2418" w:rsidRPr="00FF2564" w:rsidRDefault="006D2418" w:rsidP="006D2418">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إضافة للقائمة المذكورة في المحاضرة الأولى:</w:t>
      </w:r>
    </w:p>
    <w:p w:rsidR="009F30C7" w:rsidRPr="00FF2564" w:rsidRDefault="009F30C7" w:rsidP="009F30C7">
      <w:pPr>
        <w:bidi/>
        <w:rPr>
          <w:rFonts w:ascii="Simplified Arabic" w:hAnsi="Simplified Arabic" w:cs="Simplified Arabic"/>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 xml:space="preserve">ابن عبد القادر مسلم: أنيس الغريب والمسافر، تحقيق وتقديم: رابح بونار، الشركة الوطنية للنشر والتوزيع، الجزائر، 1974. </w:t>
      </w:r>
    </w:p>
    <w:p w:rsidR="009F30C7" w:rsidRPr="00FF2564" w:rsidRDefault="009F30C7" w:rsidP="006D2418">
      <w:pPr>
        <w:bidi/>
        <w:rPr>
          <w:rFonts w:ascii="Simplified Arabic" w:hAnsi="Simplified Arabic" w:cs="Simplified Arabic"/>
          <w:sz w:val="28"/>
          <w:szCs w:val="28"/>
          <w:rtl/>
          <w:lang w:bidi="ar-DZ"/>
        </w:rPr>
      </w:pPr>
    </w:p>
    <w:p w:rsidR="006D2418" w:rsidRPr="00FF2564" w:rsidRDefault="006D2418" w:rsidP="009F30C7">
      <w:pPr>
        <w:bidi/>
        <w:rPr>
          <w:rFonts w:ascii="Simplified Arabic" w:hAnsi="Simplified Arabic" w:cs="Simplified Arabic"/>
          <w:sz w:val="28"/>
          <w:szCs w:val="28"/>
          <w:lang w:bidi="ar-DZ"/>
        </w:rPr>
      </w:pPr>
      <w:r w:rsidRPr="00FF2564">
        <w:rPr>
          <w:rFonts w:ascii="Simplified Arabic" w:hAnsi="Simplified Arabic" w:cs="Simplified Arabic" w:hint="cs"/>
          <w:sz w:val="28"/>
          <w:szCs w:val="28"/>
          <w:rtl/>
          <w:lang w:bidi="ar-DZ"/>
        </w:rPr>
        <w:lastRenderedPageBreak/>
        <w:t>ابن عثمان حمدان خوجة: المرآة، تقديم وتعريب وتحقيق: محمد العربي الزبيري، طبعة 2، دار الحكمة، الجزائر، 2015.</w:t>
      </w:r>
    </w:p>
    <w:p w:rsidR="009F30C7" w:rsidRPr="00FF2564" w:rsidRDefault="009F30C7" w:rsidP="009F30C7">
      <w:pPr>
        <w:bidi/>
        <w:rPr>
          <w:rFonts w:ascii="Simplified Arabic" w:hAnsi="Simplified Arabic" w:cs="Simplified Arabic"/>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برنيان أندري ونوشي أندري ولاكوست إيف: الجزائر بين الماضي والحاضر إطار نشأة الجزائر المعاصرة ومراحلها، تعريب: إسطنبولي رابح ومنصف عاشور وتفاحي مراد، تمهيد:جان دريش، ديوان المطبوعات الجامعية، الجزائر، 1984، عن طبعة المطبوعات الجامعية، باريس، 1960.</w:t>
      </w:r>
    </w:p>
    <w:p w:rsidR="009F30C7" w:rsidRPr="00FF2564" w:rsidRDefault="009F30C7" w:rsidP="006D2418">
      <w:pPr>
        <w:bidi/>
        <w:rPr>
          <w:rFonts w:ascii="Simplified Arabic" w:hAnsi="Simplified Arabic" w:cs="Simplified Arabic"/>
          <w:sz w:val="28"/>
          <w:szCs w:val="28"/>
          <w:rtl/>
          <w:lang w:bidi="ar-DZ"/>
        </w:rPr>
      </w:pPr>
    </w:p>
    <w:p w:rsidR="006D2418" w:rsidRPr="00FF2564" w:rsidRDefault="006D2418" w:rsidP="009F30C7">
      <w:pPr>
        <w:bidi/>
        <w:rPr>
          <w:rFonts w:ascii="Simplified Arabic" w:hAnsi="Simplified Arabic" w:cs="Simplified Arabic"/>
          <w:sz w:val="28"/>
          <w:szCs w:val="28"/>
          <w:lang w:bidi="ar-DZ"/>
        </w:rPr>
      </w:pPr>
      <w:r w:rsidRPr="00FF2564">
        <w:rPr>
          <w:rFonts w:ascii="Simplified Arabic" w:hAnsi="Simplified Arabic" w:cs="Simplified Arabic" w:hint="cs"/>
          <w:sz w:val="28"/>
          <w:szCs w:val="28"/>
          <w:rtl/>
          <w:lang w:bidi="ar-DZ"/>
        </w:rPr>
        <w:t xml:space="preserve">بوعزيز يحي: الموجز في تاريخ الجزائر، جزء 1-2: الجزائر القديمة والوسيطة والحديثة، طبعة خاصة، عالم المعرفة للنشر والتوزيع، الجزائر، 2009. </w:t>
      </w:r>
    </w:p>
    <w:p w:rsidR="009F30C7" w:rsidRPr="00FF2564" w:rsidRDefault="009F30C7" w:rsidP="009F30C7">
      <w:pPr>
        <w:bidi/>
        <w:rPr>
          <w:rFonts w:ascii="Simplified Arabic" w:hAnsi="Simplified Arabic" w:cs="Simplified Arabic"/>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الزهار</w:t>
      </w:r>
      <w:r w:rsidRPr="00FF2564">
        <w:rPr>
          <w:rFonts w:ascii="Simplified Arabic" w:hAnsi="Simplified Arabic" w:cs="Simplified Arabic" w:hint="cs"/>
          <w:sz w:val="28"/>
          <w:szCs w:val="28"/>
          <w:rtl/>
          <w:lang w:bidi="ar-DZ"/>
        </w:rPr>
        <w:t xml:space="preserve"> أحمد</w:t>
      </w:r>
      <w:r w:rsidRPr="00FF2564">
        <w:rPr>
          <w:rFonts w:ascii="Simplified Arabic" w:hAnsi="Simplified Arabic" w:cs="Simplified Arabic"/>
          <w:sz w:val="28"/>
          <w:szCs w:val="28"/>
          <w:rtl/>
          <w:lang w:bidi="ar-DZ"/>
        </w:rPr>
        <w:t xml:space="preserve">: مذكرات الحاج أحمد الشريف الزهار نقيب أشراف الجزائر، تحقيق: أحمد توفيق المدني، الطبعة 2، </w:t>
      </w:r>
      <w:r w:rsidRPr="00FF2564">
        <w:rPr>
          <w:rFonts w:ascii="Simplified Arabic" w:hAnsi="Simplified Arabic" w:cs="Simplified Arabic"/>
          <w:sz w:val="28"/>
          <w:szCs w:val="28"/>
          <w:lang w:bidi="ar-DZ"/>
        </w:rPr>
        <w:t>SNED</w:t>
      </w:r>
      <w:r w:rsidRPr="00FF2564">
        <w:rPr>
          <w:rFonts w:ascii="Simplified Arabic" w:hAnsi="Simplified Arabic" w:cs="Simplified Arabic"/>
          <w:sz w:val="28"/>
          <w:szCs w:val="28"/>
          <w:rtl/>
          <w:lang w:bidi="ar-DZ"/>
        </w:rPr>
        <w:t>، 1980.</w:t>
      </w:r>
    </w:p>
    <w:p w:rsidR="009F30C7" w:rsidRPr="00FF2564" w:rsidRDefault="009F30C7" w:rsidP="006D2418">
      <w:pPr>
        <w:bidi/>
        <w:ind w:firstLine="709"/>
        <w:rPr>
          <w:rFonts w:ascii="Simplified Arabic" w:hAnsi="Simplified Arabic" w:cs="Simplified Arabic"/>
          <w:sz w:val="28"/>
          <w:szCs w:val="28"/>
          <w:rtl/>
          <w:lang w:bidi="ar-DZ"/>
        </w:rPr>
      </w:pPr>
    </w:p>
    <w:p w:rsidR="006D2418" w:rsidRPr="00FF2564" w:rsidRDefault="006D2418" w:rsidP="009F30C7">
      <w:pPr>
        <w:bidi/>
        <w:ind w:firstLine="709"/>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سعد الله أبو القاسم: تاريخ الجزائر الثقافي، الجزء 1، دار الغرب الإسلامي، بيروت، 1998.</w:t>
      </w:r>
    </w:p>
    <w:p w:rsidR="009F30C7" w:rsidRPr="00FF2564" w:rsidRDefault="009F30C7" w:rsidP="006D2418">
      <w:pPr>
        <w:bidi/>
        <w:rPr>
          <w:rFonts w:ascii="Simplified Arabic" w:hAnsi="Simplified Arabic" w:cs="Simplified Arabic"/>
          <w:sz w:val="28"/>
          <w:szCs w:val="28"/>
          <w:rtl/>
          <w:lang w:bidi="ar-DZ"/>
        </w:rPr>
      </w:pPr>
    </w:p>
    <w:p w:rsidR="006D2418" w:rsidRPr="00FF2564" w:rsidRDefault="006D2418" w:rsidP="009F30C7">
      <w:pPr>
        <w:bidi/>
        <w:rPr>
          <w:rFonts w:asciiTheme="majorBidi" w:hAnsiTheme="majorBidi" w:cstheme="majorBidi"/>
          <w:sz w:val="28"/>
          <w:szCs w:val="28"/>
          <w:rtl/>
          <w:lang w:bidi="ar-DZ"/>
        </w:rPr>
      </w:pPr>
      <w:r w:rsidRPr="00FF2564">
        <w:rPr>
          <w:rFonts w:ascii="Simplified Arabic" w:hAnsi="Simplified Arabic" w:cs="Simplified Arabic"/>
          <w:sz w:val="28"/>
          <w:szCs w:val="28"/>
          <w:rtl/>
          <w:lang w:bidi="ar-DZ"/>
        </w:rPr>
        <w:t>سعيدوني ناصر الدين: ورقات جزائرية:</w:t>
      </w:r>
      <w:r w:rsidRPr="00FF2564">
        <w:rPr>
          <w:rFonts w:asciiTheme="majorBidi" w:hAnsiTheme="majorBidi" w:cstheme="majorBidi"/>
          <w:sz w:val="28"/>
          <w:szCs w:val="28"/>
          <w:rtl/>
          <w:lang w:bidi="ar-DZ"/>
        </w:rPr>
        <w:t xml:space="preserve"> دراسات وأبحاث في تاريخ الجزائر في العهد العثماني، دار الغرب الإسلامي، بيروت، 2000</w:t>
      </w:r>
      <w:r w:rsidRPr="00FF2564">
        <w:rPr>
          <w:rFonts w:asciiTheme="majorBidi" w:hAnsiTheme="majorBidi" w:cstheme="majorBidi" w:hint="cs"/>
          <w:sz w:val="28"/>
          <w:szCs w:val="28"/>
          <w:rtl/>
          <w:lang w:bidi="ar-DZ"/>
        </w:rPr>
        <w:t>.</w:t>
      </w:r>
    </w:p>
    <w:p w:rsidR="009F30C7" w:rsidRPr="00FF2564" w:rsidRDefault="009F30C7" w:rsidP="009F30C7">
      <w:pPr>
        <w:bidi/>
        <w:rPr>
          <w:rFonts w:asciiTheme="majorBidi" w:hAnsiTheme="majorBidi" w:cstheme="majorBidi"/>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السلاوي</w:t>
      </w:r>
      <w:r w:rsidRPr="00FF2564">
        <w:rPr>
          <w:rFonts w:ascii="Simplified Arabic" w:hAnsi="Simplified Arabic" w:cs="Simplified Arabic" w:hint="cs"/>
          <w:sz w:val="28"/>
          <w:szCs w:val="28"/>
          <w:rtl/>
          <w:lang w:bidi="ar-DZ"/>
        </w:rPr>
        <w:t xml:space="preserve"> أحمد</w:t>
      </w:r>
      <w:r w:rsidRPr="00FF2564">
        <w:rPr>
          <w:rFonts w:ascii="Simplified Arabic" w:hAnsi="Simplified Arabic" w:cs="Simplified Arabic"/>
          <w:sz w:val="28"/>
          <w:szCs w:val="28"/>
          <w:rtl/>
          <w:lang w:bidi="ar-DZ"/>
        </w:rPr>
        <w:t xml:space="preserve">: الاستقصا لأخبار المغرب الأقصى، جزء </w:t>
      </w:r>
      <w:r w:rsidRPr="00FF2564">
        <w:rPr>
          <w:rFonts w:ascii="Simplified Arabic" w:hAnsi="Simplified Arabic" w:cs="Simplified Arabic" w:hint="cs"/>
          <w:sz w:val="28"/>
          <w:szCs w:val="28"/>
          <w:rtl/>
          <w:lang w:bidi="ar-DZ"/>
        </w:rPr>
        <w:t>4،</w:t>
      </w:r>
      <w:r w:rsidRPr="00FF2564">
        <w:rPr>
          <w:rFonts w:ascii="Simplified Arabic" w:hAnsi="Simplified Arabic" w:cs="Simplified Arabic"/>
          <w:sz w:val="28"/>
          <w:szCs w:val="28"/>
          <w:rtl/>
          <w:lang w:bidi="ar-DZ"/>
        </w:rPr>
        <w:t xml:space="preserve"> حقوق الطبع للمؤلف، المطبعة البهية المصرية، مصر، 1895م/1312</w:t>
      </w:r>
      <w:r w:rsidRPr="00FF2564">
        <w:rPr>
          <w:rFonts w:ascii="Simplified Arabic" w:hAnsi="Simplified Arabic" w:cs="Simplified Arabic" w:hint="cs"/>
          <w:sz w:val="28"/>
          <w:szCs w:val="28"/>
          <w:rtl/>
          <w:lang w:bidi="ar-DZ"/>
        </w:rPr>
        <w:t>ه.</w:t>
      </w:r>
    </w:p>
    <w:p w:rsidR="009F30C7" w:rsidRPr="00FF2564" w:rsidRDefault="009F30C7" w:rsidP="006D2418">
      <w:pPr>
        <w:bidi/>
        <w:rPr>
          <w:rFonts w:ascii="Simplified Arabic" w:hAnsi="Simplified Arabic" w:cs="Simplified Arabic"/>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سماتي محفوظ:</w:t>
      </w:r>
      <w:r w:rsidRPr="00FF2564">
        <w:rPr>
          <w:rFonts w:ascii="Simplified Arabic" w:hAnsi="Simplified Arabic" w:cs="Simplified Arabic" w:hint="cs"/>
          <w:sz w:val="28"/>
          <w:szCs w:val="28"/>
          <w:rtl/>
          <w:lang w:bidi="ar-DZ"/>
        </w:rPr>
        <w:t xml:space="preserve"> </w:t>
      </w:r>
      <w:r w:rsidRPr="00FF2564">
        <w:rPr>
          <w:rFonts w:ascii="Simplified Arabic" w:hAnsi="Simplified Arabic" w:cs="Simplified Arabic"/>
          <w:sz w:val="28"/>
          <w:szCs w:val="28"/>
          <w:rtl/>
          <w:lang w:bidi="ar-DZ"/>
        </w:rPr>
        <w:t>الأمة الجزائرية نشأتها وتطورها، ترجمة: محمد صغير بناني وعبد العزيز بوشعيب، دار النشر دحلب، الجزائر، 2007</w:t>
      </w:r>
      <w:r w:rsidRPr="00FF2564">
        <w:rPr>
          <w:rFonts w:ascii="Simplified Arabic" w:hAnsi="Simplified Arabic" w:cs="Simplified Arabic" w:hint="cs"/>
          <w:sz w:val="28"/>
          <w:szCs w:val="28"/>
          <w:rtl/>
          <w:lang w:bidi="ar-DZ"/>
        </w:rPr>
        <w:t>.</w:t>
      </w:r>
    </w:p>
    <w:p w:rsidR="009F30C7" w:rsidRPr="00FF2564" w:rsidRDefault="009F30C7" w:rsidP="009F30C7">
      <w:pPr>
        <w:bidi/>
        <w:rPr>
          <w:rFonts w:ascii="Simplified Arabic" w:hAnsi="Simplified Arabic" w:cs="Simplified Arabic"/>
          <w:sz w:val="28"/>
          <w:szCs w:val="28"/>
          <w:rtl/>
          <w:lang w:bidi="ar-DZ"/>
        </w:rPr>
      </w:pPr>
    </w:p>
    <w:p w:rsidR="006D2418" w:rsidRPr="00FF2564" w:rsidRDefault="006D2418" w:rsidP="009F30C7">
      <w:pPr>
        <w:bidi/>
        <w:rPr>
          <w:rFonts w:ascii="Simplified Arabic" w:hAnsi="Simplified Arabic" w:cs="Simplified Arabic"/>
          <w:sz w:val="28"/>
          <w:szCs w:val="28"/>
          <w:rtl/>
          <w:lang w:bidi="ar-DZ"/>
        </w:rPr>
      </w:pPr>
      <w:r w:rsidRPr="00FF2564">
        <w:rPr>
          <w:rFonts w:ascii="Simplified Arabic" w:hAnsi="Simplified Arabic" w:cs="Simplified Arabic"/>
          <w:sz w:val="28"/>
          <w:szCs w:val="28"/>
          <w:rtl/>
          <w:lang w:bidi="ar-DZ"/>
        </w:rPr>
        <w:t>شويتام</w:t>
      </w:r>
      <w:r w:rsidRPr="00FF2564">
        <w:rPr>
          <w:rFonts w:ascii="Simplified Arabic" w:hAnsi="Simplified Arabic" w:cs="Simplified Arabic" w:hint="cs"/>
          <w:sz w:val="28"/>
          <w:szCs w:val="28"/>
          <w:rtl/>
          <w:lang w:bidi="ar-DZ"/>
        </w:rPr>
        <w:t xml:space="preserve"> أرزقي</w:t>
      </w:r>
      <w:r w:rsidRPr="00FF2564">
        <w:rPr>
          <w:rFonts w:ascii="Simplified Arabic" w:hAnsi="Simplified Arabic" w:cs="Simplified Arabic"/>
          <w:sz w:val="28"/>
          <w:szCs w:val="28"/>
          <w:rtl/>
          <w:lang w:bidi="ar-DZ"/>
        </w:rPr>
        <w:t>: المجتمع الجزائري وفعالياته في العهد العثماني (926- 1246هـ/1519- 1830م)، دار الكتاب العربي للطباعة، النشر، التوزيع والترجمة، الجزائر، 2009</w:t>
      </w:r>
      <w:r w:rsidRPr="00FF2564">
        <w:rPr>
          <w:rFonts w:ascii="Simplified Arabic" w:hAnsi="Simplified Arabic" w:cs="Simplified Arabic" w:hint="cs"/>
          <w:sz w:val="28"/>
          <w:szCs w:val="28"/>
          <w:rtl/>
          <w:lang w:bidi="ar-DZ"/>
        </w:rPr>
        <w:t>.</w:t>
      </w:r>
    </w:p>
    <w:p w:rsidR="009F30C7" w:rsidRPr="00FF2564" w:rsidRDefault="009F30C7" w:rsidP="005F1F68">
      <w:pPr>
        <w:bidi/>
        <w:rPr>
          <w:rFonts w:ascii="Simplified Arabic" w:hAnsi="Simplified Arabic" w:cs="Simplified Arabic"/>
          <w:sz w:val="28"/>
          <w:szCs w:val="28"/>
          <w:rtl/>
          <w:lang w:bidi="ar-DZ"/>
        </w:rPr>
      </w:pPr>
    </w:p>
    <w:p w:rsidR="009F30C7" w:rsidRPr="00FF2564" w:rsidRDefault="009F30C7" w:rsidP="009F30C7">
      <w:pPr>
        <w:bidi/>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العنتري محمد صالح: فريدة منسية في حال دخول الترك بلد قسنطينة واستيلائهم على أوطانها أو تاريخ قسنطينة، مرجعة وتقديم وتعليق: يحي بوعزيز، دار هومة للطباعة والنشر والتوزيع، الجزائر، 2005.</w:t>
      </w:r>
    </w:p>
    <w:p w:rsidR="009F30C7" w:rsidRPr="00FF2564" w:rsidRDefault="009F30C7" w:rsidP="009F30C7">
      <w:pPr>
        <w:bidi/>
        <w:rPr>
          <w:rFonts w:ascii="Simplified Arabic" w:hAnsi="Simplified Arabic" w:cs="Simplified Arabic"/>
          <w:sz w:val="28"/>
          <w:szCs w:val="28"/>
          <w:rtl/>
          <w:lang w:bidi="ar-DZ"/>
        </w:rPr>
      </w:pPr>
    </w:p>
    <w:p w:rsidR="005F1F68" w:rsidRPr="00FF2564" w:rsidRDefault="005F1F68" w:rsidP="009F30C7">
      <w:pPr>
        <w:bidi/>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 xml:space="preserve">الغربي </w:t>
      </w:r>
      <w:r w:rsidR="00A62FF6">
        <w:rPr>
          <w:rFonts w:ascii="Simplified Arabic" w:hAnsi="Simplified Arabic" w:cs="Simplified Arabic" w:hint="cs"/>
          <w:sz w:val="28"/>
          <w:szCs w:val="28"/>
          <w:rtl/>
          <w:lang w:bidi="ar-DZ"/>
        </w:rPr>
        <w:t>ال</w:t>
      </w:r>
      <w:r w:rsidRPr="00FF2564">
        <w:rPr>
          <w:rFonts w:ascii="Simplified Arabic" w:hAnsi="Simplified Arabic" w:cs="Simplified Arabic" w:hint="cs"/>
          <w:sz w:val="28"/>
          <w:szCs w:val="28"/>
          <w:rtl/>
          <w:lang w:bidi="ar-DZ"/>
        </w:rPr>
        <w:t>غالي: الثورات الشعبية في الجزائر أثناء العهد التركي، رسالة لنيل درجة الماجستير في التاريخ الحديث والمعاصر، إشراف محمد خير فارس، جامعة دمشق، كلية الآداب، قسم التاريخ، مكتب الخنساء، 1984-1985.</w:t>
      </w:r>
    </w:p>
    <w:p w:rsidR="006D2418" w:rsidRPr="00FF2564" w:rsidRDefault="006D2418" w:rsidP="006D2418">
      <w:pPr>
        <w:bidi/>
        <w:rPr>
          <w:rFonts w:asciiTheme="majorBidi" w:hAnsiTheme="majorBidi" w:cstheme="majorBidi"/>
          <w:sz w:val="28"/>
          <w:szCs w:val="28"/>
          <w:rtl/>
          <w:lang w:bidi="ar-DZ"/>
        </w:rPr>
      </w:pPr>
    </w:p>
    <w:p w:rsidR="006D2418" w:rsidRPr="00FF2564" w:rsidRDefault="006D2418" w:rsidP="009F30C7">
      <w:pPr>
        <w:bidi/>
        <w:rPr>
          <w:rFonts w:ascii="Simplified Arabic" w:hAnsi="Simplified Arabic" w:cs="Simplified Arabic"/>
          <w:sz w:val="28"/>
          <w:szCs w:val="28"/>
          <w:rtl/>
          <w:lang w:bidi="ar-DZ"/>
        </w:rPr>
      </w:pPr>
      <w:r w:rsidRPr="00FF2564">
        <w:rPr>
          <w:rFonts w:ascii="Simplified Arabic" w:hAnsi="Simplified Arabic" w:cs="Simplified Arabic" w:hint="cs"/>
          <w:sz w:val="28"/>
          <w:szCs w:val="28"/>
          <w:rtl/>
          <w:lang w:bidi="ar-DZ"/>
        </w:rPr>
        <w:t>الميلي مبارك بن محمد الهلالي: تاريخ الجزائر في القديم والحديث، الجزء 3، مكتبة النهضة الجزائرية، الجزائر، 1964.</w:t>
      </w:r>
    </w:p>
    <w:p w:rsidR="009F30C7" w:rsidRPr="00FF2564" w:rsidRDefault="009F30C7" w:rsidP="009F30C7">
      <w:pPr>
        <w:bidi/>
        <w:rPr>
          <w:rFonts w:ascii="Simplified Arabic" w:hAnsi="Simplified Arabic" w:cs="Simplified Arabic"/>
          <w:sz w:val="28"/>
          <w:szCs w:val="28"/>
          <w:lang w:bidi="ar-DZ"/>
        </w:rPr>
      </w:pPr>
    </w:p>
    <w:p w:rsidR="006D2418" w:rsidRPr="00FF2564" w:rsidRDefault="006D2418" w:rsidP="006D2418">
      <w:pPr>
        <w:rPr>
          <w:rFonts w:asciiTheme="majorBidi" w:hAnsiTheme="majorBidi" w:cstheme="majorBidi"/>
          <w:sz w:val="28"/>
          <w:szCs w:val="28"/>
          <w:lang w:bidi="ar-DZ"/>
        </w:rPr>
      </w:pPr>
      <w:r w:rsidRPr="00FF2564">
        <w:rPr>
          <w:rFonts w:asciiTheme="majorBidi" w:hAnsiTheme="majorBidi" w:cstheme="majorBidi"/>
          <w:sz w:val="28"/>
          <w:szCs w:val="28"/>
          <w:lang w:bidi="ar-DZ"/>
        </w:rPr>
        <w:t>Cour Auguste : L’établissement des dynasties des chérifs au Maroc et leurs rivalités avec les Turcs de la régence d’Alger 1509-1830, Ernest Leroux Editeur, Paris, 1904.</w:t>
      </w:r>
    </w:p>
    <w:p w:rsidR="009F30C7" w:rsidRDefault="009F30C7" w:rsidP="006D2418">
      <w:pPr>
        <w:rPr>
          <w:rFonts w:asciiTheme="majorBidi" w:hAnsiTheme="majorBidi" w:cstheme="majorBidi"/>
          <w:sz w:val="28"/>
          <w:szCs w:val="28"/>
          <w:lang w:bidi="ar-DZ"/>
        </w:rPr>
      </w:pPr>
    </w:p>
    <w:p w:rsidR="0092143F" w:rsidRPr="002B182F" w:rsidRDefault="0092143F" w:rsidP="0092143F">
      <w:pPr>
        <w:rPr>
          <w:rFonts w:asciiTheme="majorBidi" w:hAnsiTheme="majorBidi" w:cstheme="majorBidi"/>
          <w:sz w:val="28"/>
          <w:szCs w:val="28"/>
          <w:lang w:bidi="ar-DZ"/>
        </w:rPr>
      </w:pPr>
      <w:r w:rsidRPr="002B182F">
        <w:rPr>
          <w:rFonts w:asciiTheme="majorBidi" w:hAnsiTheme="majorBidi" w:cstheme="majorBidi"/>
          <w:sz w:val="28"/>
          <w:szCs w:val="28"/>
          <w:lang w:bidi="ar-DZ"/>
        </w:rPr>
        <w:t>Grammont.</w:t>
      </w:r>
      <w:r>
        <w:rPr>
          <w:rFonts w:asciiTheme="majorBidi" w:hAnsiTheme="majorBidi" w:cstheme="majorBidi"/>
          <w:sz w:val="28"/>
          <w:szCs w:val="28"/>
          <w:lang w:bidi="ar-DZ"/>
        </w:rPr>
        <w:t xml:space="preserve"> </w:t>
      </w:r>
      <w:r w:rsidRPr="002B182F">
        <w:rPr>
          <w:rFonts w:asciiTheme="majorBidi" w:hAnsiTheme="majorBidi" w:cstheme="majorBidi"/>
          <w:sz w:val="28"/>
          <w:szCs w:val="28"/>
          <w:lang w:bidi="ar-DZ"/>
        </w:rPr>
        <w:t>H.</w:t>
      </w:r>
      <w:r>
        <w:rPr>
          <w:rFonts w:asciiTheme="majorBidi" w:hAnsiTheme="majorBidi" w:cstheme="majorBidi"/>
          <w:sz w:val="28"/>
          <w:szCs w:val="28"/>
          <w:lang w:bidi="ar-DZ"/>
        </w:rPr>
        <w:t xml:space="preserve"> </w:t>
      </w:r>
      <w:r w:rsidRPr="002B182F">
        <w:rPr>
          <w:rFonts w:asciiTheme="majorBidi" w:hAnsiTheme="majorBidi" w:cstheme="majorBidi"/>
          <w:sz w:val="28"/>
          <w:szCs w:val="28"/>
          <w:lang w:bidi="ar-DZ"/>
        </w:rPr>
        <w:t>D.</w:t>
      </w:r>
      <w:r>
        <w:rPr>
          <w:rFonts w:asciiTheme="majorBidi" w:hAnsiTheme="majorBidi" w:cstheme="majorBidi"/>
          <w:sz w:val="28"/>
          <w:szCs w:val="28"/>
          <w:lang w:bidi="ar-DZ"/>
        </w:rPr>
        <w:t xml:space="preserve"> </w:t>
      </w:r>
      <w:r w:rsidRPr="002B182F">
        <w:rPr>
          <w:rFonts w:asciiTheme="majorBidi" w:hAnsiTheme="majorBidi" w:cstheme="majorBidi"/>
          <w:sz w:val="28"/>
          <w:szCs w:val="28"/>
          <w:lang w:bidi="ar-DZ"/>
        </w:rPr>
        <w:t xml:space="preserve">De: </w:t>
      </w:r>
      <w:r>
        <w:rPr>
          <w:rFonts w:asciiTheme="majorBidi" w:hAnsiTheme="majorBidi" w:cstheme="majorBidi"/>
          <w:sz w:val="28"/>
          <w:szCs w:val="28"/>
          <w:lang w:bidi="ar-DZ"/>
        </w:rPr>
        <w:t>« </w:t>
      </w:r>
      <w:r w:rsidRPr="002B182F">
        <w:rPr>
          <w:rFonts w:asciiTheme="majorBidi" w:hAnsiTheme="majorBidi" w:cstheme="majorBidi"/>
          <w:sz w:val="28"/>
          <w:szCs w:val="28"/>
          <w:lang w:bidi="ar-DZ"/>
        </w:rPr>
        <w:t>Correspondance des consuls d'Alger</w:t>
      </w:r>
      <w:r>
        <w:rPr>
          <w:rFonts w:asciiTheme="majorBidi" w:hAnsiTheme="majorBidi" w:cstheme="majorBidi"/>
          <w:sz w:val="28"/>
          <w:szCs w:val="28"/>
          <w:lang w:bidi="ar-DZ"/>
        </w:rPr>
        <w:t> »</w:t>
      </w:r>
      <w:r w:rsidRPr="002B182F">
        <w:rPr>
          <w:rFonts w:asciiTheme="majorBidi" w:hAnsiTheme="majorBidi" w:cstheme="majorBidi"/>
          <w:sz w:val="28"/>
          <w:szCs w:val="28"/>
          <w:lang w:bidi="ar-DZ"/>
        </w:rPr>
        <w:t>,</w:t>
      </w:r>
      <w:r>
        <w:rPr>
          <w:rFonts w:asciiTheme="majorBidi" w:hAnsiTheme="majorBidi" w:cstheme="majorBidi"/>
          <w:sz w:val="28"/>
          <w:szCs w:val="28"/>
          <w:lang w:bidi="ar-DZ"/>
        </w:rPr>
        <w:t xml:space="preserve"> in </w:t>
      </w:r>
      <w:r w:rsidRPr="0092143F">
        <w:rPr>
          <w:rFonts w:asciiTheme="majorBidi" w:hAnsiTheme="majorBidi" w:cstheme="majorBidi"/>
          <w:sz w:val="28"/>
          <w:szCs w:val="28"/>
          <w:u w:val="single"/>
          <w:lang w:bidi="ar-DZ"/>
        </w:rPr>
        <w:t>Revue Africaine</w:t>
      </w:r>
      <w:r>
        <w:rPr>
          <w:rFonts w:asciiTheme="majorBidi" w:hAnsiTheme="majorBidi" w:cstheme="majorBidi"/>
          <w:sz w:val="28"/>
          <w:szCs w:val="28"/>
          <w:lang w:bidi="ar-DZ"/>
        </w:rPr>
        <w:t>,</w:t>
      </w:r>
      <w:r w:rsidRPr="002B182F">
        <w:rPr>
          <w:rFonts w:asciiTheme="majorBidi" w:hAnsiTheme="majorBidi" w:cstheme="majorBidi"/>
          <w:sz w:val="28"/>
          <w:szCs w:val="28"/>
          <w:lang w:bidi="ar-DZ"/>
        </w:rPr>
        <w:t xml:space="preserve"> 1888, O</w:t>
      </w:r>
      <w:r>
        <w:rPr>
          <w:rFonts w:asciiTheme="majorBidi" w:hAnsiTheme="majorBidi" w:cstheme="majorBidi"/>
          <w:sz w:val="28"/>
          <w:szCs w:val="28"/>
          <w:lang w:bidi="ar-DZ"/>
        </w:rPr>
        <w:t>.</w:t>
      </w:r>
      <w:r w:rsidRPr="002B182F">
        <w:rPr>
          <w:rFonts w:asciiTheme="majorBidi" w:hAnsiTheme="majorBidi" w:cstheme="majorBidi"/>
          <w:sz w:val="28"/>
          <w:szCs w:val="28"/>
          <w:lang w:bidi="ar-DZ"/>
        </w:rPr>
        <w:t>P</w:t>
      </w:r>
      <w:r>
        <w:rPr>
          <w:rFonts w:asciiTheme="majorBidi" w:hAnsiTheme="majorBidi" w:cstheme="majorBidi"/>
          <w:sz w:val="28"/>
          <w:szCs w:val="28"/>
          <w:lang w:bidi="ar-DZ"/>
        </w:rPr>
        <w:t>.</w:t>
      </w:r>
      <w:r w:rsidRPr="002B182F">
        <w:rPr>
          <w:rFonts w:asciiTheme="majorBidi" w:hAnsiTheme="majorBidi" w:cstheme="majorBidi"/>
          <w:sz w:val="28"/>
          <w:szCs w:val="28"/>
          <w:lang w:bidi="ar-DZ"/>
        </w:rPr>
        <w:t>U, Alger, 1985.</w:t>
      </w:r>
    </w:p>
    <w:p w:rsidR="0092143F" w:rsidRPr="002B182F" w:rsidRDefault="0092143F" w:rsidP="0092143F">
      <w:pPr>
        <w:rPr>
          <w:rFonts w:asciiTheme="majorBidi" w:hAnsiTheme="majorBidi" w:cstheme="majorBidi"/>
          <w:sz w:val="28"/>
          <w:szCs w:val="28"/>
          <w:lang w:bidi="ar-DZ"/>
        </w:rPr>
      </w:pPr>
    </w:p>
    <w:p w:rsidR="0092143F" w:rsidRPr="00FF2564" w:rsidRDefault="0092143F" w:rsidP="006D2418">
      <w:pPr>
        <w:rPr>
          <w:rFonts w:asciiTheme="majorBidi" w:hAnsiTheme="majorBidi" w:cstheme="majorBidi"/>
          <w:sz w:val="28"/>
          <w:szCs w:val="28"/>
          <w:lang w:bidi="ar-DZ"/>
        </w:rPr>
      </w:pPr>
    </w:p>
    <w:p w:rsidR="006D2418" w:rsidRPr="00FF2564" w:rsidRDefault="006D2418" w:rsidP="006D2418">
      <w:pPr>
        <w:bidi/>
        <w:rPr>
          <w:rFonts w:asciiTheme="majorBidi" w:hAnsiTheme="majorBidi" w:cstheme="majorBidi"/>
          <w:sz w:val="28"/>
          <w:szCs w:val="28"/>
          <w:rtl/>
          <w:lang w:bidi="ar-DZ"/>
        </w:rPr>
      </w:pPr>
    </w:p>
    <w:p w:rsidR="006D2418" w:rsidRPr="00FF2564" w:rsidRDefault="006D2418" w:rsidP="006D2418">
      <w:pPr>
        <w:bidi/>
        <w:ind w:firstLine="709"/>
        <w:rPr>
          <w:rFonts w:ascii="Simplified Arabic" w:hAnsi="Simplified Arabic" w:cs="Simplified Arabic"/>
          <w:sz w:val="28"/>
          <w:szCs w:val="28"/>
          <w:rtl/>
          <w:lang w:bidi="ar-DZ"/>
        </w:rPr>
      </w:pPr>
    </w:p>
    <w:p w:rsidR="00B93ADB" w:rsidRPr="00FF2564" w:rsidRDefault="00B93ADB" w:rsidP="004058E0">
      <w:pPr>
        <w:bidi/>
        <w:ind w:firstLine="0"/>
        <w:rPr>
          <w:sz w:val="28"/>
          <w:szCs w:val="28"/>
          <w:lang w:bidi="ar-DZ"/>
        </w:rPr>
      </w:pPr>
    </w:p>
    <w:sectPr w:rsidR="00B93ADB" w:rsidRPr="00FF2564" w:rsidSect="00B93ADB">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FEF" w:rsidRDefault="009F2FEF" w:rsidP="009D6915">
      <w:r>
        <w:separator/>
      </w:r>
    </w:p>
  </w:endnote>
  <w:endnote w:type="continuationSeparator" w:id="1">
    <w:p w:rsidR="009F2FEF" w:rsidRDefault="009F2FEF" w:rsidP="009D69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53140"/>
      <w:docPartObj>
        <w:docPartGallery w:val="Page Numbers (Bottom of Page)"/>
        <w:docPartUnique/>
      </w:docPartObj>
    </w:sdtPr>
    <w:sdtContent>
      <w:p w:rsidR="00992D98" w:rsidRDefault="00694C3B">
        <w:pPr>
          <w:pStyle w:val="Pieddepage"/>
          <w:jc w:val="center"/>
        </w:pPr>
        <w:r>
          <w:fldChar w:fldCharType="begin"/>
        </w:r>
        <w:r w:rsidR="00777B9E">
          <w:instrText xml:space="preserve"> PAGE   \* MERGEFORMAT </w:instrText>
        </w:r>
        <w:r>
          <w:fldChar w:fldCharType="separate"/>
        </w:r>
        <w:r w:rsidR="004C2718">
          <w:rPr>
            <w:noProof/>
          </w:rPr>
          <w:t>11</w:t>
        </w:r>
        <w:r>
          <w:rPr>
            <w:noProof/>
          </w:rPr>
          <w:fldChar w:fldCharType="end"/>
        </w:r>
      </w:p>
    </w:sdtContent>
  </w:sdt>
  <w:p w:rsidR="00992D98" w:rsidRDefault="00992D9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FEF" w:rsidRDefault="009F2FEF" w:rsidP="009D6915">
      <w:r>
        <w:separator/>
      </w:r>
    </w:p>
  </w:footnote>
  <w:footnote w:type="continuationSeparator" w:id="1">
    <w:p w:rsidR="009F2FEF" w:rsidRDefault="009F2FEF" w:rsidP="009D69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4058E0"/>
    <w:rsid w:val="0002650D"/>
    <w:rsid w:val="00027FBB"/>
    <w:rsid w:val="000303C0"/>
    <w:rsid w:val="00045BCF"/>
    <w:rsid w:val="00045ED4"/>
    <w:rsid w:val="000D3236"/>
    <w:rsid w:val="000F2A9C"/>
    <w:rsid w:val="0014014E"/>
    <w:rsid w:val="001A2375"/>
    <w:rsid w:val="001B106D"/>
    <w:rsid w:val="001B591D"/>
    <w:rsid w:val="001B6EBE"/>
    <w:rsid w:val="002807A2"/>
    <w:rsid w:val="0028093F"/>
    <w:rsid w:val="00291443"/>
    <w:rsid w:val="00316A50"/>
    <w:rsid w:val="00362823"/>
    <w:rsid w:val="00374D88"/>
    <w:rsid w:val="003B1139"/>
    <w:rsid w:val="003D1301"/>
    <w:rsid w:val="003E1F2D"/>
    <w:rsid w:val="003F49AE"/>
    <w:rsid w:val="004058E0"/>
    <w:rsid w:val="00406774"/>
    <w:rsid w:val="004708C3"/>
    <w:rsid w:val="004A0812"/>
    <w:rsid w:val="004C1991"/>
    <w:rsid w:val="004C2718"/>
    <w:rsid w:val="004D7A60"/>
    <w:rsid w:val="0051240F"/>
    <w:rsid w:val="0052359E"/>
    <w:rsid w:val="00537691"/>
    <w:rsid w:val="00547AAC"/>
    <w:rsid w:val="00581952"/>
    <w:rsid w:val="005A76D5"/>
    <w:rsid w:val="005E37B0"/>
    <w:rsid w:val="005F1F68"/>
    <w:rsid w:val="00645A5D"/>
    <w:rsid w:val="00694C3B"/>
    <w:rsid w:val="006970E1"/>
    <w:rsid w:val="006D2418"/>
    <w:rsid w:val="006E5E80"/>
    <w:rsid w:val="006F3DFB"/>
    <w:rsid w:val="007004C5"/>
    <w:rsid w:val="00771806"/>
    <w:rsid w:val="00777B9E"/>
    <w:rsid w:val="007836D4"/>
    <w:rsid w:val="007843C2"/>
    <w:rsid w:val="00784D8F"/>
    <w:rsid w:val="00791569"/>
    <w:rsid w:val="007D1F28"/>
    <w:rsid w:val="007E37EB"/>
    <w:rsid w:val="0084465B"/>
    <w:rsid w:val="0087502B"/>
    <w:rsid w:val="008C250D"/>
    <w:rsid w:val="0092143F"/>
    <w:rsid w:val="009554BF"/>
    <w:rsid w:val="00992D98"/>
    <w:rsid w:val="009D1691"/>
    <w:rsid w:val="009D44F8"/>
    <w:rsid w:val="009D6915"/>
    <w:rsid w:val="009D69F3"/>
    <w:rsid w:val="009F2FEF"/>
    <w:rsid w:val="009F30C7"/>
    <w:rsid w:val="00A1503C"/>
    <w:rsid w:val="00A22C2E"/>
    <w:rsid w:val="00A42C2A"/>
    <w:rsid w:val="00A62FF6"/>
    <w:rsid w:val="00A77963"/>
    <w:rsid w:val="00AB32C0"/>
    <w:rsid w:val="00AB5C89"/>
    <w:rsid w:val="00AF61DB"/>
    <w:rsid w:val="00B2183A"/>
    <w:rsid w:val="00B73433"/>
    <w:rsid w:val="00B77B14"/>
    <w:rsid w:val="00B93ADB"/>
    <w:rsid w:val="00B96F6B"/>
    <w:rsid w:val="00C030D8"/>
    <w:rsid w:val="00C824BE"/>
    <w:rsid w:val="00C8794F"/>
    <w:rsid w:val="00CD56C5"/>
    <w:rsid w:val="00CF4B43"/>
    <w:rsid w:val="00D709D0"/>
    <w:rsid w:val="00DA0F8A"/>
    <w:rsid w:val="00DB3771"/>
    <w:rsid w:val="00DF679E"/>
    <w:rsid w:val="00EA54B5"/>
    <w:rsid w:val="00ED6CAC"/>
    <w:rsid w:val="00EF1DB1"/>
    <w:rsid w:val="00F0552E"/>
    <w:rsid w:val="00F13657"/>
    <w:rsid w:val="00F374D9"/>
    <w:rsid w:val="00F66CAE"/>
    <w:rsid w:val="00F737FC"/>
    <w:rsid w:val="00F85301"/>
    <w:rsid w:val="00FA5A1B"/>
    <w:rsid w:val="00FB44B3"/>
    <w:rsid w:val="00FF256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8E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045ED4"/>
    <w:rPr>
      <w:color w:val="0000FF"/>
      <w:u w:val="single"/>
    </w:rPr>
  </w:style>
  <w:style w:type="paragraph" w:styleId="En-tte">
    <w:name w:val="header"/>
    <w:basedOn w:val="Normal"/>
    <w:link w:val="En-tteCar"/>
    <w:uiPriority w:val="99"/>
    <w:semiHidden/>
    <w:unhideWhenUsed/>
    <w:rsid w:val="009D6915"/>
    <w:pPr>
      <w:tabs>
        <w:tab w:val="center" w:pos="4536"/>
        <w:tab w:val="right" w:pos="9072"/>
      </w:tabs>
    </w:pPr>
  </w:style>
  <w:style w:type="character" w:customStyle="1" w:styleId="En-tteCar">
    <w:name w:val="En-tête Car"/>
    <w:basedOn w:val="Policepardfaut"/>
    <w:link w:val="En-tte"/>
    <w:uiPriority w:val="99"/>
    <w:semiHidden/>
    <w:rsid w:val="009D6915"/>
  </w:style>
  <w:style w:type="paragraph" w:styleId="Pieddepage">
    <w:name w:val="footer"/>
    <w:basedOn w:val="Normal"/>
    <w:link w:val="PieddepageCar"/>
    <w:uiPriority w:val="99"/>
    <w:unhideWhenUsed/>
    <w:rsid w:val="009D6915"/>
    <w:pPr>
      <w:tabs>
        <w:tab w:val="center" w:pos="4536"/>
        <w:tab w:val="right" w:pos="9072"/>
      </w:tabs>
    </w:pPr>
  </w:style>
  <w:style w:type="character" w:customStyle="1" w:styleId="PieddepageCar">
    <w:name w:val="Pied de page Car"/>
    <w:basedOn w:val="Policepardfaut"/>
    <w:link w:val="Pieddepage"/>
    <w:uiPriority w:val="99"/>
    <w:rsid w:val="009D691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1209</TotalTime>
  <Pages>1</Pages>
  <Words>3465</Words>
  <Characters>19059</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35</cp:revision>
  <cp:lastPrinted>2018-10-29T20:59:00Z</cp:lastPrinted>
  <dcterms:created xsi:type="dcterms:W3CDTF">2018-10-29T09:34:00Z</dcterms:created>
  <dcterms:modified xsi:type="dcterms:W3CDTF">2022-11-16T00:12:00Z</dcterms:modified>
</cp:coreProperties>
</file>